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A0" w:rsidRDefault="00DD2623" w:rsidP="00F644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-118110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8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0086" w:rsidRDefault="00690086" w:rsidP="00F644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6504" w:rsidRDefault="00066504" w:rsidP="00F64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42A" w:rsidRPr="00A3290F" w:rsidRDefault="00F6442A" w:rsidP="00F6442A">
      <w:pPr>
        <w:jc w:val="center"/>
        <w:rPr>
          <w:rFonts w:ascii="Times New Roman" w:hAnsi="Times New Roman"/>
          <w:b/>
          <w:sz w:val="24"/>
          <w:szCs w:val="24"/>
        </w:rPr>
      </w:pPr>
      <w:r w:rsidRPr="00A3290F">
        <w:rPr>
          <w:rFonts w:ascii="Times New Roman" w:hAnsi="Times New Roman"/>
          <w:b/>
          <w:sz w:val="24"/>
          <w:szCs w:val="24"/>
        </w:rPr>
        <w:t>Заключение</w:t>
      </w:r>
    </w:p>
    <w:p w:rsidR="00744A5C" w:rsidRDefault="00BE7ECB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проект </w:t>
      </w:r>
      <w:r w:rsidR="00F6442A">
        <w:rPr>
          <w:rFonts w:ascii="Times New Roman" w:hAnsi="Times New Roman"/>
        </w:rPr>
        <w:t>ре</w:t>
      </w:r>
      <w:r>
        <w:rPr>
          <w:rFonts w:ascii="Times New Roman" w:hAnsi="Times New Roman"/>
        </w:rPr>
        <w:t>шения</w:t>
      </w:r>
      <w:r w:rsidR="002040BF">
        <w:rPr>
          <w:rFonts w:ascii="Times New Roman" w:hAnsi="Times New Roman"/>
        </w:rPr>
        <w:t xml:space="preserve"> Тужинской </w:t>
      </w:r>
      <w:r w:rsidR="00A3290F">
        <w:rPr>
          <w:rFonts w:ascii="Times New Roman" w:hAnsi="Times New Roman"/>
        </w:rPr>
        <w:t xml:space="preserve">районной Думы </w:t>
      </w:r>
    </w:p>
    <w:p w:rsidR="00F6442A" w:rsidRDefault="002040BF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</w:t>
      </w:r>
      <w:r w:rsidR="00F17394">
        <w:rPr>
          <w:rFonts w:ascii="Times New Roman" w:hAnsi="Times New Roman"/>
        </w:rPr>
        <w:t>проекте бюджета</w:t>
      </w:r>
      <w:r w:rsidR="006F1565">
        <w:rPr>
          <w:rFonts w:ascii="Times New Roman" w:hAnsi="Times New Roman"/>
        </w:rPr>
        <w:t xml:space="preserve"> Тужинского муниципального</w:t>
      </w:r>
      <w:r w:rsidR="00E16CBE">
        <w:rPr>
          <w:rFonts w:ascii="Times New Roman" w:hAnsi="Times New Roman"/>
        </w:rPr>
        <w:t xml:space="preserve"> район</w:t>
      </w:r>
      <w:r w:rsidR="00BE7ECB">
        <w:rPr>
          <w:rFonts w:ascii="Times New Roman" w:hAnsi="Times New Roman"/>
        </w:rPr>
        <w:t>а на 2016 год</w:t>
      </w:r>
      <w:r w:rsidR="00F6442A">
        <w:rPr>
          <w:rFonts w:ascii="Times New Roman" w:hAnsi="Times New Roman"/>
        </w:rPr>
        <w:t>»</w:t>
      </w:r>
    </w:p>
    <w:p w:rsidR="00F6442A" w:rsidRDefault="00F6442A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Проект</w:t>
      </w:r>
      <w:r w:rsidR="003431E2">
        <w:rPr>
          <w:rFonts w:ascii="Times New Roman" w:hAnsi="Times New Roman"/>
        </w:rPr>
        <w:t xml:space="preserve"> решения Тужинской районной </w:t>
      </w:r>
      <w:r w:rsidR="006F1565">
        <w:rPr>
          <w:rFonts w:ascii="Times New Roman" w:hAnsi="Times New Roman"/>
        </w:rPr>
        <w:t>Думы «О</w:t>
      </w:r>
      <w:r w:rsidR="003431E2">
        <w:rPr>
          <w:rFonts w:ascii="Times New Roman" w:hAnsi="Times New Roman"/>
        </w:rPr>
        <w:t xml:space="preserve"> </w:t>
      </w:r>
      <w:r w:rsidR="00F17394">
        <w:rPr>
          <w:rFonts w:ascii="Times New Roman" w:hAnsi="Times New Roman"/>
        </w:rPr>
        <w:t xml:space="preserve">проекте </w:t>
      </w:r>
      <w:r w:rsidR="003431E2">
        <w:rPr>
          <w:rFonts w:ascii="Times New Roman" w:hAnsi="Times New Roman"/>
        </w:rPr>
        <w:t>бюджет</w:t>
      </w:r>
      <w:r w:rsidR="00F17394">
        <w:rPr>
          <w:rFonts w:ascii="Times New Roman" w:hAnsi="Times New Roman"/>
        </w:rPr>
        <w:t>а</w:t>
      </w:r>
      <w:r w:rsidR="006F1565">
        <w:rPr>
          <w:rFonts w:ascii="Times New Roman" w:hAnsi="Times New Roman"/>
        </w:rPr>
        <w:t xml:space="preserve"> Тужинского муниципального района</w:t>
      </w:r>
      <w:r w:rsidR="00BE7ECB">
        <w:rPr>
          <w:rFonts w:ascii="Times New Roman" w:hAnsi="Times New Roman"/>
        </w:rPr>
        <w:t xml:space="preserve"> на 2016</w:t>
      </w:r>
      <w:r w:rsidR="00A7130B">
        <w:rPr>
          <w:rFonts w:ascii="Times New Roman" w:hAnsi="Times New Roman"/>
        </w:rPr>
        <w:t xml:space="preserve"> </w:t>
      </w:r>
      <w:r w:rsidR="00BE7ECB">
        <w:rPr>
          <w:rFonts w:ascii="Times New Roman" w:hAnsi="Times New Roman"/>
        </w:rPr>
        <w:t>год</w:t>
      </w:r>
      <w:r w:rsidR="003431E2">
        <w:rPr>
          <w:rFonts w:ascii="Times New Roman" w:hAnsi="Times New Roman"/>
        </w:rPr>
        <w:t>» (далее</w:t>
      </w:r>
      <w:r w:rsidR="00425224">
        <w:rPr>
          <w:rFonts w:ascii="Times New Roman" w:hAnsi="Times New Roman"/>
        </w:rPr>
        <w:t xml:space="preserve"> </w:t>
      </w:r>
      <w:r w:rsidR="00F17394">
        <w:rPr>
          <w:rFonts w:ascii="Times New Roman" w:hAnsi="Times New Roman"/>
        </w:rPr>
        <w:t>- Проект</w:t>
      </w:r>
      <w:r w:rsidR="003431E2">
        <w:rPr>
          <w:rFonts w:ascii="Times New Roman" w:hAnsi="Times New Roman"/>
        </w:rPr>
        <w:t>) администрацией Тужинского муниципального района</w:t>
      </w:r>
      <w:r w:rsidR="00425224">
        <w:rPr>
          <w:rFonts w:ascii="Times New Roman" w:hAnsi="Times New Roman"/>
        </w:rPr>
        <w:t xml:space="preserve"> направлен на рассмо</w:t>
      </w:r>
      <w:r w:rsidR="00BE7ECB">
        <w:rPr>
          <w:rFonts w:ascii="Times New Roman" w:hAnsi="Times New Roman"/>
        </w:rPr>
        <w:t>трение Тужинской районной Думе 13.11.2015</w:t>
      </w:r>
      <w:r w:rsidR="00A7130B">
        <w:rPr>
          <w:rFonts w:ascii="Times New Roman" w:hAnsi="Times New Roman"/>
        </w:rPr>
        <w:t xml:space="preserve"> </w:t>
      </w:r>
      <w:r w:rsidR="00425224">
        <w:rPr>
          <w:rFonts w:ascii="Times New Roman" w:hAnsi="Times New Roman"/>
        </w:rPr>
        <w:t>года, что соответствует ст.30 Положения о бюджетном процессе</w:t>
      </w:r>
      <w:r w:rsidR="005D1B57">
        <w:rPr>
          <w:rFonts w:ascii="Times New Roman" w:hAnsi="Times New Roman"/>
        </w:rPr>
        <w:t xml:space="preserve"> </w:t>
      </w:r>
      <w:r w:rsidR="00425224">
        <w:rPr>
          <w:rFonts w:ascii="Times New Roman" w:hAnsi="Times New Roman"/>
        </w:rPr>
        <w:t>в муниципальном образовании Тужинск</w:t>
      </w:r>
      <w:r w:rsidR="003D4DDC">
        <w:rPr>
          <w:rFonts w:ascii="Times New Roman" w:hAnsi="Times New Roman"/>
        </w:rPr>
        <w:t>ий муниципальный район, утверждё</w:t>
      </w:r>
      <w:r w:rsidR="00425224">
        <w:rPr>
          <w:rFonts w:ascii="Times New Roman" w:hAnsi="Times New Roman"/>
        </w:rPr>
        <w:t>нного решением Тужинской районной Думы от 12.12.2008 №</w:t>
      </w:r>
      <w:r w:rsidR="00A7130B">
        <w:rPr>
          <w:rFonts w:ascii="Times New Roman" w:hAnsi="Times New Roman"/>
        </w:rPr>
        <w:t xml:space="preserve"> </w:t>
      </w:r>
      <w:r w:rsidR="00425224">
        <w:rPr>
          <w:rFonts w:ascii="Times New Roman" w:hAnsi="Times New Roman"/>
        </w:rPr>
        <w:t>36/288</w:t>
      </w:r>
      <w:r w:rsidR="005D1B57">
        <w:rPr>
          <w:rFonts w:ascii="Times New Roman" w:hAnsi="Times New Roman"/>
        </w:rPr>
        <w:t xml:space="preserve"> (д</w:t>
      </w:r>
      <w:r w:rsidR="00824076">
        <w:rPr>
          <w:rFonts w:ascii="Times New Roman" w:hAnsi="Times New Roman"/>
        </w:rPr>
        <w:t>алее – Положение</w:t>
      </w:r>
      <w:r w:rsidR="005D1B57">
        <w:rPr>
          <w:rFonts w:ascii="Times New Roman" w:hAnsi="Times New Roman"/>
        </w:rPr>
        <w:t>).</w:t>
      </w:r>
    </w:p>
    <w:p w:rsidR="00465C2D" w:rsidRDefault="00465C2D" w:rsidP="0033008F">
      <w:pPr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Бюджет муниципального образования формируется исходя из параметров про</w:t>
      </w:r>
      <w:r w:rsidR="00A7130B">
        <w:rPr>
          <w:rFonts w:ascii="Times New Roman" w:hAnsi="Times New Roman"/>
        </w:rPr>
        <w:t xml:space="preserve">гноза социально-экономического </w:t>
      </w:r>
      <w:r>
        <w:rPr>
          <w:rFonts w:ascii="Times New Roman" w:hAnsi="Times New Roman"/>
        </w:rPr>
        <w:t>развития Тужинского района.</w:t>
      </w:r>
    </w:p>
    <w:p w:rsidR="00A97A0E" w:rsidRPr="00325733" w:rsidRDefault="00325733" w:rsidP="0006650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Отличительной особенностью проекта бюджета Тужинского муниципального района является его разработка и принятие на один финансовый год, что обусловлено принятием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</w:t>
      </w:r>
      <w:r w:rsidR="00AB3FA1">
        <w:rPr>
          <w:rFonts w:ascii="Times New Roman" w:hAnsi="Times New Roman"/>
        </w:rPr>
        <w:t xml:space="preserve">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A7130B" w:rsidRDefault="00AB0E3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D02E6">
        <w:rPr>
          <w:rFonts w:ascii="Times New Roman" w:hAnsi="Times New Roman"/>
        </w:rPr>
        <w:t>Проектом</w:t>
      </w:r>
      <w:r>
        <w:rPr>
          <w:rFonts w:ascii="Times New Roman" w:hAnsi="Times New Roman"/>
        </w:rPr>
        <w:t xml:space="preserve"> предлагается утвердить основные характеристики бюджета Тужинског</w:t>
      </w:r>
      <w:r w:rsidR="00BE7ECB">
        <w:rPr>
          <w:rFonts w:ascii="Times New Roman" w:hAnsi="Times New Roman"/>
        </w:rPr>
        <w:t>о муниципального района на 2016</w:t>
      </w:r>
      <w:r w:rsidR="00AB5FA9">
        <w:rPr>
          <w:rFonts w:ascii="Times New Roman" w:hAnsi="Times New Roman"/>
        </w:rPr>
        <w:t xml:space="preserve"> год</w:t>
      </w:r>
      <w:r w:rsidR="00192B0F">
        <w:rPr>
          <w:rFonts w:ascii="Times New Roman" w:hAnsi="Times New Roman"/>
        </w:rPr>
        <w:t xml:space="preserve"> (далее – Бюджет)</w:t>
      </w:r>
      <w:r w:rsidR="00A7130B">
        <w:rPr>
          <w:rFonts w:ascii="Times New Roman" w:hAnsi="Times New Roman"/>
        </w:rPr>
        <w:t>:</w:t>
      </w:r>
    </w:p>
    <w:p w:rsidR="00CA1E40" w:rsidRDefault="00824076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</w:t>
      </w:r>
      <w:r w:rsidR="00BE7ECB">
        <w:rPr>
          <w:rFonts w:ascii="Times New Roman" w:hAnsi="Times New Roman"/>
        </w:rPr>
        <w:t>–</w:t>
      </w:r>
      <w:r w:rsidR="00AB5FA9">
        <w:rPr>
          <w:rFonts w:ascii="Times New Roman" w:hAnsi="Times New Roman"/>
        </w:rPr>
        <w:t xml:space="preserve"> </w:t>
      </w:r>
      <w:r w:rsidR="00BE7ECB">
        <w:rPr>
          <w:rFonts w:ascii="Times New Roman" w:hAnsi="Times New Roman"/>
        </w:rPr>
        <w:t>138 108,2</w:t>
      </w:r>
      <w:r w:rsidR="00AB0E32">
        <w:rPr>
          <w:rFonts w:ascii="Times New Roman" w:hAnsi="Times New Roman"/>
        </w:rPr>
        <w:t xml:space="preserve"> тыс.</w:t>
      </w:r>
      <w:r w:rsidR="00AB5FA9">
        <w:rPr>
          <w:rFonts w:ascii="Times New Roman" w:hAnsi="Times New Roman"/>
        </w:rPr>
        <w:t xml:space="preserve"> </w:t>
      </w:r>
      <w:r w:rsidR="00AB0E32">
        <w:rPr>
          <w:rFonts w:ascii="Times New Roman" w:hAnsi="Times New Roman"/>
        </w:rPr>
        <w:t>р</w:t>
      </w:r>
      <w:r w:rsidR="00AB5FA9">
        <w:rPr>
          <w:rFonts w:ascii="Times New Roman" w:hAnsi="Times New Roman"/>
        </w:rPr>
        <w:t>у</w:t>
      </w:r>
      <w:r w:rsidR="00CA1E40">
        <w:rPr>
          <w:rFonts w:ascii="Times New Roman" w:hAnsi="Times New Roman"/>
        </w:rPr>
        <w:t>блей;</w:t>
      </w:r>
    </w:p>
    <w:p w:rsidR="00CA1E40" w:rsidRDefault="00824076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</w:t>
      </w:r>
      <w:r w:rsidR="00BE7ECB">
        <w:rPr>
          <w:rFonts w:ascii="Times New Roman" w:hAnsi="Times New Roman"/>
        </w:rPr>
        <w:t xml:space="preserve"> – 140 408,2</w:t>
      </w:r>
      <w:r w:rsidR="00AB0E32">
        <w:rPr>
          <w:rFonts w:ascii="Times New Roman" w:hAnsi="Times New Roman"/>
        </w:rPr>
        <w:t>тыс.</w:t>
      </w:r>
      <w:r w:rsidR="00804C8B">
        <w:rPr>
          <w:rFonts w:ascii="Times New Roman" w:hAnsi="Times New Roman"/>
        </w:rPr>
        <w:t xml:space="preserve"> </w:t>
      </w:r>
      <w:r w:rsidR="00CA1E40">
        <w:rPr>
          <w:rFonts w:ascii="Times New Roman" w:hAnsi="Times New Roman"/>
        </w:rPr>
        <w:t>рублей;</w:t>
      </w:r>
    </w:p>
    <w:p w:rsidR="001847C4" w:rsidRDefault="00BE7ECB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дефицит – 2 300</w:t>
      </w:r>
      <w:r w:rsidR="00192B0F">
        <w:rPr>
          <w:rFonts w:ascii="Times New Roman" w:hAnsi="Times New Roman"/>
        </w:rPr>
        <w:t xml:space="preserve"> тыс. рублей.</w:t>
      </w:r>
    </w:p>
    <w:p w:rsidR="002C3878" w:rsidRDefault="005F2B1F" w:rsidP="00F801E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Доходы Бюджета</w:t>
      </w:r>
    </w:p>
    <w:p w:rsidR="004D3AD8" w:rsidRDefault="004D3AD8" w:rsidP="003300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Проектом предлагается утвердить доходы Бюджета в размере 138 108,2 тыс. рублей, что на 11 810,8тыс. рублей, или на 7,9 % </w:t>
      </w:r>
      <w:r w:rsidRPr="00E91000">
        <w:rPr>
          <w:rFonts w:ascii="Times New Roman" w:hAnsi="Times New Roman"/>
          <w:b/>
        </w:rPr>
        <w:t>меньше</w:t>
      </w:r>
      <w:r>
        <w:rPr>
          <w:rFonts w:ascii="Times New Roman" w:hAnsi="Times New Roman"/>
        </w:rPr>
        <w:t xml:space="preserve"> уточнённого плана 2015 года, за счёт прогнозирования безвозмездных поступлений в меньшем объёме, чем в 2015 году.</w:t>
      </w:r>
    </w:p>
    <w:p w:rsidR="004D3AD8" w:rsidRDefault="004D3AD8" w:rsidP="004D3AD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Собственные доходы Бюджета прогнозируются в размере 30 391 тыс. рублей, что на 1 292,5 тыс. рублей, или на 4,4 % </w:t>
      </w:r>
      <w:r w:rsidRPr="001B42A7">
        <w:rPr>
          <w:rFonts w:ascii="Times New Roman" w:hAnsi="Times New Roman"/>
          <w:b/>
        </w:rPr>
        <w:t xml:space="preserve">больше </w:t>
      </w:r>
      <w:r>
        <w:rPr>
          <w:rFonts w:ascii="Times New Roman" w:hAnsi="Times New Roman"/>
        </w:rPr>
        <w:t>уточнённого плана 2015 года.</w:t>
      </w:r>
    </w:p>
    <w:p w:rsidR="004D3AD8" w:rsidRDefault="004D3AD8" w:rsidP="004D3AD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Собственные доходы Бюджета составляют 22 % от об</w:t>
      </w:r>
      <w:r w:rsidR="00066504">
        <w:rPr>
          <w:rFonts w:ascii="Times New Roman" w:hAnsi="Times New Roman"/>
        </w:rPr>
        <w:t>щей суммы доходов.</w:t>
      </w:r>
    </w:p>
    <w:p w:rsidR="004D3AD8" w:rsidRDefault="004D3AD8" w:rsidP="00F801E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Увеличение плана поступления собственных доходов в Бюджет объясняется изменением ставок акцизов по нефтепродуктам и изменением норматива распределения доходов от акцизов на нефтепродукты в бюджет Кировской области, увеличением налоговой ставки по налогу на имущество организаций.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548"/>
        <w:gridCol w:w="1200"/>
        <w:gridCol w:w="1262"/>
        <w:gridCol w:w="1200"/>
        <w:gridCol w:w="1209"/>
        <w:gridCol w:w="993"/>
      </w:tblGrid>
      <w:tr w:rsidR="00031811" w:rsidRPr="006F010F" w:rsidTr="006F010F">
        <w:trPr>
          <w:trHeight w:val="351"/>
        </w:trPr>
        <w:tc>
          <w:tcPr>
            <w:tcW w:w="1627" w:type="dxa"/>
            <w:vMerge w:val="restart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548" w:type="dxa"/>
            <w:vMerge w:val="restart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Ожидаемое поступление 2015 год</w:t>
            </w:r>
          </w:p>
        </w:tc>
        <w:tc>
          <w:tcPr>
            <w:tcW w:w="1200" w:type="dxa"/>
            <w:vMerge w:val="restart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</w:t>
            </w:r>
            <w:r w:rsidR="008E02D7" w:rsidRPr="006F010F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62" w:type="dxa"/>
            <w:vMerge w:val="restart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Прогноз   2016 год</w:t>
            </w:r>
          </w:p>
        </w:tc>
        <w:tc>
          <w:tcPr>
            <w:tcW w:w="1200" w:type="dxa"/>
            <w:vMerge w:val="restart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</w:t>
            </w:r>
            <w:r w:rsidR="008E02D7" w:rsidRPr="006F010F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2016 к 2015</w:t>
            </w:r>
          </w:p>
        </w:tc>
      </w:tr>
      <w:tr w:rsidR="004D3AD8" w:rsidRPr="006F010F" w:rsidTr="006F010F">
        <w:trPr>
          <w:trHeight w:val="347"/>
        </w:trPr>
        <w:tc>
          <w:tcPr>
            <w:tcW w:w="1627" w:type="dxa"/>
            <w:vMerge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2" w:type="dxa"/>
            <w:vMerge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сумме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%</w:t>
            </w:r>
            <w:r w:rsidR="008E02D7" w:rsidRPr="006F010F">
              <w:rPr>
                <w:rFonts w:ascii="Times New Roman" w:hAnsi="Times New Roman"/>
              </w:rPr>
              <w:t xml:space="preserve"> %</w:t>
            </w:r>
          </w:p>
        </w:tc>
      </w:tr>
      <w:tr w:rsidR="004D3AD8" w:rsidRPr="006F010F" w:rsidTr="006F010F">
        <w:tc>
          <w:tcPr>
            <w:tcW w:w="1627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548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149 919</w:t>
            </w:r>
          </w:p>
        </w:tc>
        <w:tc>
          <w:tcPr>
            <w:tcW w:w="1200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262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138 108,2</w:t>
            </w:r>
          </w:p>
        </w:tc>
        <w:tc>
          <w:tcPr>
            <w:tcW w:w="1200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-11 810,8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92,1</w:t>
            </w:r>
          </w:p>
        </w:tc>
      </w:tr>
      <w:tr w:rsidR="004D3AD8" w:rsidRPr="006F010F" w:rsidTr="006F010F">
        <w:tc>
          <w:tcPr>
            <w:tcW w:w="1627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548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18 367,2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12,2</w:t>
            </w:r>
          </w:p>
        </w:tc>
        <w:tc>
          <w:tcPr>
            <w:tcW w:w="1262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20 309,5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14,7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1942,3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110,6</w:t>
            </w:r>
          </w:p>
        </w:tc>
      </w:tr>
      <w:tr w:rsidR="004D3AD8" w:rsidRPr="006F010F" w:rsidTr="006F010F">
        <w:tc>
          <w:tcPr>
            <w:tcW w:w="1627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548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10 731,3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7,2</w:t>
            </w:r>
          </w:p>
        </w:tc>
        <w:tc>
          <w:tcPr>
            <w:tcW w:w="1262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10 081,5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7,3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-649,8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93,9</w:t>
            </w:r>
          </w:p>
        </w:tc>
      </w:tr>
      <w:tr w:rsidR="004D3AD8" w:rsidRPr="006F010F" w:rsidTr="006F010F">
        <w:tc>
          <w:tcPr>
            <w:tcW w:w="1627" w:type="dxa"/>
          </w:tcPr>
          <w:p w:rsidR="004D3AD8" w:rsidRPr="006F010F" w:rsidRDefault="004D3AD8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48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120 820,5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80,6</w:t>
            </w:r>
          </w:p>
        </w:tc>
        <w:tc>
          <w:tcPr>
            <w:tcW w:w="1262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107 717,2</w:t>
            </w:r>
          </w:p>
        </w:tc>
        <w:tc>
          <w:tcPr>
            <w:tcW w:w="1200" w:type="dxa"/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78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-13 103,3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AD8" w:rsidRPr="006F010F" w:rsidRDefault="00031811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89,2</w:t>
            </w:r>
          </w:p>
        </w:tc>
      </w:tr>
    </w:tbl>
    <w:p w:rsidR="0033008F" w:rsidRDefault="0033008F" w:rsidP="00665A58">
      <w:pPr>
        <w:ind w:firstLine="709"/>
        <w:jc w:val="both"/>
        <w:rPr>
          <w:rFonts w:ascii="Times New Roman" w:hAnsi="Times New Roman"/>
          <w:b/>
        </w:rPr>
      </w:pPr>
    </w:p>
    <w:p w:rsidR="0033008F" w:rsidRDefault="00824CC2" w:rsidP="00665A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Налоговые доходы </w:t>
      </w:r>
      <w:r w:rsidR="00247F8B">
        <w:rPr>
          <w:rFonts w:ascii="Times New Roman" w:hAnsi="Times New Roman"/>
          <w:b/>
        </w:rPr>
        <w:t>Бюджета</w:t>
      </w:r>
      <w:r w:rsidR="00221BF3">
        <w:rPr>
          <w:rFonts w:ascii="Times New Roman" w:hAnsi="Times New Roman"/>
        </w:rPr>
        <w:t xml:space="preserve"> </w:t>
      </w:r>
      <w:r w:rsidR="00A94133">
        <w:rPr>
          <w:rFonts w:ascii="Times New Roman" w:hAnsi="Times New Roman"/>
          <w:b/>
        </w:rPr>
        <w:t>прогноз</w:t>
      </w:r>
      <w:r w:rsidR="00F01EE3">
        <w:rPr>
          <w:rFonts w:ascii="Times New Roman" w:hAnsi="Times New Roman"/>
          <w:b/>
        </w:rPr>
        <w:t>ируются в объёме 20 309,5</w:t>
      </w:r>
      <w:r w:rsidR="006B3537" w:rsidRPr="00FA4377">
        <w:rPr>
          <w:rFonts w:ascii="Times New Roman" w:hAnsi="Times New Roman"/>
          <w:b/>
        </w:rPr>
        <w:t xml:space="preserve"> тыс.</w:t>
      </w:r>
      <w:r w:rsidR="00221BF3" w:rsidRPr="00FA4377">
        <w:rPr>
          <w:rFonts w:ascii="Times New Roman" w:hAnsi="Times New Roman"/>
          <w:b/>
        </w:rPr>
        <w:t xml:space="preserve"> </w:t>
      </w:r>
      <w:r w:rsidR="006B3537" w:rsidRPr="00FA4377">
        <w:rPr>
          <w:rFonts w:ascii="Times New Roman" w:hAnsi="Times New Roman"/>
          <w:b/>
        </w:rPr>
        <w:t>рублей</w:t>
      </w:r>
      <w:r w:rsidR="00E66663">
        <w:rPr>
          <w:rFonts w:ascii="Times New Roman" w:hAnsi="Times New Roman"/>
        </w:rPr>
        <w:t xml:space="preserve"> и </w:t>
      </w:r>
      <w:r w:rsidR="00E66663" w:rsidRPr="001B42A7">
        <w:rPr>
          <w:rFonts w:ascii="Times New Roman" w:hAnsi="Times New Roman"/>
          <w:b/>
        </w:rPr>
        <w:t>увелич</w:t>
      </w:r>
      <w:r w:rsidR="006B3537" w:rsidRPr="001B42A7">
        <w:rPr>
          <w:rFonts w:ascii="Times New Roman" w:hAnsi="Times New Roman"/>
          <w:b/>
        </w:rPr>
        <w:t>атся</w:t>
      </w:r>
      <w:r w:rsidR="006B3537">
        <w:rPr>
          <w:rFonts w:ascii="Times New Roman" w:hAnsi="Times New Roman"/>
        </w:rPr>
        <w:t xml:space="preserve"> по сравнению с </w:t>
      </w:r>
      <w:r w:rsidR="00A17928">
        <w:rPr>
          <w:rFonts w:ascii="Times New Roman" w:hAnsi="Times New Roman"/>
        </w:rPr>
        <w:t xml:space="preserve">уточнённым планом </w:t>
      </w:r>
      <w:r w:rsidR="006B3537">
        <w:rPr>
          <w:rFonts w:ascii="Times New Roman" w:hAnsi="Times New Roman"/>
        </w:rPr>
        <w:t>2</w:t>
      </w:r>
      <w:r w:rsidR="00F01EE3">
        <w:rPr>
          <w:rFonts w:ascii="Times New Roman" w:hAnsi="Times New Roman"/>
        </w:rPr>
        <w:t xml:space="preserve">015 </w:t>
      </w:r>
      <w:r w:rsidR="006B3537">
        <w:rPr>
          <w:rFonts w:ascii="Times New Roman" w:hAnsi="Times New Roman"/>
        </w:rPr>
        <w:t>год</w:t>
      </w:r>
      <w:r w:rsidR="00A17928">
        <w:rPr>
          <w:rFonts w:ascii="Times New Roman" w:hAnsi="Times New Roman"/>
        </w:rPr>
        <w:t xml:space="preserve">а </w:t>
      </w:r>
      <w:r w:rsidR="006B3537">
        <w:rPr>
          <w:rFonts w:ascii="Times New Roman" w:hAnsi="Times New Roman"/>
        </w:rPr>
        <w:t>на</w:t>
      </w:r>
      <w:r w:rsidR="00F01EE3">
        <w:rPr>
          <w:rFonts w:ascii="Times New Roman" w:hAnsi="Times New Roman"/>
        </w:rPr>
        <w:t xml:space="preserve"> 1 942,3</w:t>
      </w:r>
      <w:r w:rsidR="00221BF3">
        <w:rPr>
          <w:rFonts w:ascii="Times New Roman" w:hAnsi="Times New Roman"/>
        </w:rPr>
        <w:t xml:space="preserve"> тыс. рублей, </w:t>
      </w:r>
      <w:r w:rsidR="00043503">
        <w:rPr>
          <w:rFonts w:ascii="Times New Roman" w:hAnsi="Times New Roman"/>
        </w:rPr>
        <w:t>или на</w:t>
      </w:r>
      <w:r w:rsidR="00853099">
        <w:rPr>
          <w:rFonts w:ascii="Times New Roman" w:hAnsi="Times New Roman"/>
        </w:rPr>
        <w:t xml:space="preserve"> 10,6</w:t>
      </w:r>
      <w:r w:rsidR="00B133C1">
        <w:rPr>
          <w:rFonts w:ascii="Times New Roman" w:hAnsi="Times New Roman"/>
        </w:rPr>
        <w:t xml:space="preserve"> </w:t>
      </w:r>
      <w:r w:rsidR="00E42153">
        <w:rPr>
          <w:rFonts w:ascii="Times New Roman" w:hAnsi="Times New Roman"/>
        </w:rPr>
        <w:t>%. Удельный вес налоговых доходов</w:t>
      </w:r>
      <w:r w:rsidR="00221BF3">
        <w:rPr>
          <w:rFonts w:ascii="Times New Roman" w:hAnsi="Times New Roman"/>
        </w:rPr>
        <w:t xml:space="preserve"> в собственн</w:t>
      </w:r>
      <w:r w:rsidR="00E66663">
        <w:rPr>
          <w:rFonts w:ascii="Times New Roman" w:hAnsi="Times New Roman"/>
        </w:rPr>
        <w:t>ых доходах Б</w:t>
      </w:r>
      <w:r w:rsidR="00B133C1">
        <w:rPr>
          <w:rFonts w:ascii="Times New Roman" w:hAnsi="Times New Roman"/>
        </w:rPr>
        <w:t>юджета сос</w:t>
      </w:r>
      <w:r w:rsidR="00853099">
        <w:rPr>
          <w:rFonts w:ascii="Times New Roman" w:hAnsi="Times New Roman"/>
        </w:rPr>
        <w:t>тавит 66,8</w:t>
      </w:r>
      <w:r w:rsidR="00B133C1">
        <w:rPr>
          <w:rFonts w:ascii="Times New Roman" w:hAnsi="Times New Roman"/>
        </w:rPr>
        <w:t xml:space="preserve"> </w:t>
      </w:r>
      <w:r w:rsidR="00E42153">
        <w:rPr>
          <w:rFonts w:ascii="Times New Roman" w:hAnsi="Times New Roman"/>
        </w:rPr>
        <w:t>%</w:t>
      </w:r>
      <w:r w:rsidR="00221BF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057"/>
        <w:gridCol w:w="1211"/>
        <w:gridCol w:w="1134"/>
        <w:gridCol w:w="1276"/>
        <w:gridCol w:w="1185"/>
        <w:gridCol w:w="1190"/>
      </w:tblGrid>
      <w:tr w:rsidR="00A11737" w:rsidRPr="006F010F" w:rsidTr="006F010F">
        <w:trPr>
          <w:trHeight w:val="645"/>
        </w:trPr>
        <w:tc>
          <w:tcPr>
            <w:tcW w:w="2376" w:type="dxa"/>
            <w:vMerge w:val="restart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57" w:type="dxa"/>
            <w:vMerge w:val="restart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Ожидаемое 2015 год</w:t>
            </w:r>
          </w:p>
        </w:tc>
        <w:tc>
          <w:tcPr>
            <w:tcW w:w="1211" w:type="dxa"/>
            <w:vMerge w:val="restart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1134" w:type="dxa"/>
            <w:vMerge w:val="restart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Прогноз 2016 год</w:t>
            </w:r>
          </w:p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2016 к 2015</w:t>
            </w:r>
          </w:p>
        </w:tc>
      </w:tr>
      <w:tr w:rsidR="00A11737" w:rsidRPr="006F010F" w:rsidTr="006F010F">
        <w:trPr>
          <w:trHeight w:val="615"/>
        </w:trPr>
        <w:tc>
          <w:tcPr>
            <w:tcW w:w="2376" w:type="dxa"/>
            <w:vMerge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сумме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% %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Налоговые доходы, всего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18 367,2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20 309,5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1 942,3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110,6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НДФЛ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7 969,8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43,5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8 890,6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43,8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920,8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111,6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Акцизы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1 808,8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2 781,7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13,7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972,9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153,8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4 775,1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4 791,1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23,6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16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100,3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Единый налог на вменённый доход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2 158,4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2 007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9,9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-151,4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93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412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452,3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2,2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40,3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109,8</w:t>
            </w:r>
          </w:p>
        </w:tc>
      </w:tr>
      <w:tr w:rsidR="00A11737" w:rsidRPr="006F010F" w:rsidTr="006F010F"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Единый сельхозналог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119,4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-96,4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19,3</w:t>
            </w:r>
          </w:p>
        </w:tc>
      </w:tr>
      <w:tr w:rsidR="00A11737" w:rsidRPr="006F010F" w:rsidTr="006F010F">
        <w:trPr>
          <w:trHeight w:val="5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944,9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1 103,8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5,4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158,9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116,8</w:t>
            </w:r>
          </w:p>
        </w:tc>
      </w:tr>
      <w:tr w:rsidR="00A11737" w:rsidRPr="006F010F" w:rsidTr="006F010F">
        <w:trPr>
          <w:trHeight w:val="577"/>
        </w:trPr>
        <w:tc>
          <w:tcPr>
            <w:tcW w:w="23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057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178,8</w:t>
            </w:r>
          </w:p>
        </w:tc>
        <w:tc>
          <w:tcPr>
            <w:tcW w:w="1211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260</w:t>
            </w:r>
          </w:p>
        </w:tc>
        <w:tc>
          <w:tcPr>
            <w:tcW w:w="1276" w:type="dxa"/>
          </w:tcPr>
          <w:p w:rsidR="00A11737" w:rsidRPr="006F010F" w:rsidRDefault="00A1173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1,3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81,2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11737" w:rsidRPr="006F010F" w:rsidRDefault="00F3111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145,4</w:t>
            </w:r>
          </w:p>
        </w:tc>
      </w:tr>
    </w:tbl>
    <w:p w:rsidR="0033008F" w:rsidRDefault="0033008F" w:rsidP="00F801E5">
      <w:pPr>
        <w:ind w:firstLine="709"/>
        <w:jc w:val="both"/>
        <w:rPr>
          <w:rFonts w:ascii="Times New Roman" w:hAnsi="Times New Roman"/>
        </w:rPr>
      </w:pPr>
    </w:p>
    <w:p w:rsidR="00A11737" w:rsidRDefault="00F801E5" w:rsidP="00F801E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Основные источники налоговых поступлений в 2016 году:</w:t>
      </w:r>
    </w:p>
    <w:p w:rsidR="008471BF" w:rsidRDefault="00E42153" w:rsidP="00847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221BF3">
        <w:rPr>
          <w:rFonts w:ascii="Times New Roman" w:hAnsi="Times New Roman"/>
        </w:rPr>
        <w:t>л</w:t>
      </w:r>
      <w:r w:rsidR="0012255E">
        <w:rPr>
          <w:rFonts w:ascii="Times New Roman" w:hAnsi="Times New Roman"/>
        </w:rPr>
        <w:t>ог н</w:t>
      </w:r>
      <w:r w:rsidR="00247F8B">
        <w:rPr>
          <w:rFonts w:ascii="Times New Roman" w:hAnsi="Times New Roman"/>
        </w:rPr>
        <w:t>а</w:t>
      </w:r>
      <w:r w:rsidR="00853099">
        <w:rPr>
          <w:rFonts w:ascii="Times New Roman" w:hAnsi="Times New Roman"/>
        </w:rPr>
        <w:t xml:space="preserve"> доходы физических лиц – 8 890,6</w:t>
      </w:r>
      <w:r w:rsidR="00221BF3">
        <w:rPr>
          <w:rFonts w:ascii="Times New Roman" w:hAnsi="Times New Roman"/>
        </w:rPr>
        <w:t xml:space="preserve"> тыс.</w:t>
      </w:r>
      <w:r w:rsidR="00B80755">
        <w:rPr>
          <w:rFonts w:ascii="Times New Roman" w:hAnsi="Times New Roman"/>
        </w:rPr>
        <w:t xml:space="preserve"> рублей</w:t>
      </w:r>
      <w:r w:rsidR="00D37B59">
        <w:rPr>
          <w:rFonts w:ascii="Times New Roman" w:hAnsi="Times New Roman"/>
        </w:rPr>
        <w:t>,</w:t>
      </w:r>
      <w:r w:rsidR="00B80755">
        <w:rPr>
          <w:rFonts w:ascii="Times New Roman" w:hAnsi="Times New Roman"/>
        </w:rPr>
        <w:t xml:space="preserve"> или </w:t>
      </w:r>
      <w:r w:rsidR="00853099">
        <w:rPr>
          <w:rFonts w:ascii="Times New Roman" w:hAnsi="Times New Roman"/>
        </w:rPr>
        <w:t>43,8</w:t>
      </w:r>
      <w:r w:rsidR="0012255E">
        <w:rPr>
          <w:rFonts w:ascii="Times New Roman" w:hAnsi="Times New Roman"/>
        </w:rPr>
        <w:t xml:space="preserve"> </w:t>
      </w:r>
      <w:r w:rsidR="00B02705">
        <w:rPr>
          <w:rFonts w:ascii="Times New Roman" w:hAnsi="Times New Roman"/>
        </w:rPr>
        <w:t>% от общего объёма налоговых доходов;</w:t>
      </w:r>
    </w:p>
    <w:p w:rsidR="008471BF" w:rsidRDefault="008471BF" w:rsidP="00847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налог, взимаемый в связи с применением упрощенной системы налогообложения – 4 791,1 тыс. рублей, или 23,6 %;</w:t>
      </w:r>
    </w:p>
    <w:p w:rsidR="0012255E" w:rsidRDefault="0012255E" w:rsidP="00B807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акцизы</w:t>
      </w:r>
      <w:r w:rsidR="00853099">
        <w:rPr>
          <w:rFonts w:ascii="Times New Roman" w:hAnsi="Times New Roman"/>
        </w:rPr>
        <w:t xml:space="preserve"> – 2 781,7 тыс. рублей, или 13,7</w:t>
      </w:r>
      <w:r w:rsidR="00AA1467">
        <w:rPr>
          <w:rFonts w:ascii="Times New Roman" w:hAnsi="Times New Roman"/>
        </w:rPr>
        <w:t xml:space="preserve"> %;</w:t>
      </w:r>
    </w:p>
    <w:p w:rsidR="00B02705" w:rsidRDefault="0012255E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единый налог на вменё</w:t>
      </w:r>
      <w:r w:rsidR="00B02705">
        <w:rPr>
          <w:rFonts w:ascii="Times New Roman" w:hAnsi="Times New Roman"/>
        </w:rPr>
        <w:t>нный</w:t>
      </w:r>
      <w:r w:rsidR="00D37B59">
        <w:rPr>
          <w:rFonts w:ascii="Times New Roman" w:hAnsi="Times New Roman"/>
        </w:rPr>
        <w:t xml:space="preserve"> доход </w:t>
      </w:r>
      <w:r w:rsidR="00A65848">
        <w:rPr>
          <w:rFonts w:ascii="Times New Roman" w:hAnsi="Times New Roman"/>
        </w:rPr>
        <w:t>–</w:t>
      </w:r>
      <w:r w:rsidR="008471BF">
        <w:rPr>
          <w:rFonts w:ascii="Times New Roman" w:hAnsi="Times New Roman"/>
        </w:rPr>
        <w:t xml:space="preserve"> 2 007 тыс. рублей, или 9,9</w:t>
      </w:r>
      <w:r>
        <w:rPr>
          <w:rFonts w:ascii="Times New Roman" w:hAnsi="Times New Roman"/>
        </w:rPr>
        <w:t xml:space="preserve"> </w:t>
      </w:r>
      <w:r w:rsidR="00B02705">
        <w:rPr>
          <w:rFonts w:ascii="Times New Roman" w:hAnsi="Times New Roman"/>
        </w:rPr>
        <w:t>%;</w:t>
      </w:r>
    </w:p>
    <w:p w:rsidR="000D0D62" w:rsidRDefault="000D0D6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A65848">
        <w:rPr>
          <w:rFonts w:ascii="Times New Roman" w:hAnsi="Times New Roman"/>
        </w:rPr>
        <w:t>лог</w:t>
      </w:r>
      <w:r w:rsidR="00AA1467">
        <w:rPr>
          <w:rFonts w:ascii="Times New Roman" w:hAnsi="Times New Roman"/>
        </w:rPr>
        <w:t xml:space="preserve"> </w:t>
      </w:r>
      <w:r w:rsidR="008471BF">
        <w:rPr>
          <w:rFonts w:ascii="Times New Roman" w:hAnsi="Times New Roman"/>
        </w:rPr>
        <w:t>на имущество организаций – 1 103,8</w:t>
      </w:r>
      <w:r>
        <w:rPr>
          <w:rFonts w:ascii="Times New Roman" w:hAnsi="Times New Roman"/>
        </w:rPr>
        <w:t xml:space="preserve"> тыс.</w:t>
      </w:r>
      <w:r w:rsidR="00A65848">
        <w:rPr>
          <w:rFonts w:ascii="Times New Roman" w:hAnsi="Times New Roman"/>
        </w:rPr>
        <w:t xml:space="preserve"> </w:t>
      </w:r>
      <w:r w:rsidR="008471BF">
        <w:rPr>
          <w:rFonts w:ascii="Times New Roman" w:hAnsi="Times New Roman"/>
        </w:rPr>
        <w:t>рублей, или 5,4</w:t>
      </w:r>
      <w:r w:rsidR="00AA1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C503B2" w:rsidRDefault="00C503B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налог, взимаемый в связи с применением патентн</w:t>
      </w:r>
      <w:r w:rsidR="008471BF">
        <w:rPr>
          <w:rFonts w:ascii="Times New Roman" w:hAnsi="Times New Roman"/>
        </w:rPr>
        <w:t>ой системы налогообложения – 452,3 тыс. рублей, или 2,2</w:t>
      </w:r>
      <w:r>
        <w:rPr>
          <w:rFonts w:ascii="Times New Roman" w:hAnsi="Times New Roman"/>
        </w:rPr>
        <w:t xml:space="preserve"> %;</w:t>
      </w:r>
    </w:p>
    <w:p w:rsidR="000D0D62" w:rsidRDefault="008471BF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госпошлина – 260</w:t>
      </w:r>
      <w:r w:rsidR="000D0D62">
        <w:rPr>
          <w:rFonts w:ascii="Times New Roman" w:hAnsi="Times New Roman"/>
        </w:rPr>
        <w:t xml:space="preserve"> тыс.</w:t>
      </w:r>
      <w:r w:rsidR="00F16772">
        <w:rPr>
          <w:rFonts w:ascii="Times New Roman" w:hAnsi="Times New Roman"/>
        </w:rPr>
        <w:t xml:space="preserve"> рублей, или 1</w:t>
      </w:r>
      <w:r>
        <w:rPr>
          <w:rFonts w:ascii="Times New Roman" w:hAnsi="Times New Roman"/>
        </w:rPr>
        <w:t>,3</w:t>
      </w:r>
      <w:r w:rsidR="00AA1467">
        <w:rPr>
          <w:rFonts w:ascii="Times New Roman" w:hAnsi="Times New Roman"/>
        </w:rPr>
        <w:t xml:space="preserve"> </w:t>
      </w:r>
      <w:r w:rsidR="000D0D62">
        <w:rPr>
          <w:rFonts w:ascii="Times New Roman" w:hAnsi="Times New Roman"/>
        </w:rPr>
        <w:t>%;</w:t>
      </w:r>
    </w:p>
    <w:p w:rsidR="00DC1D52" w:rsidRDefault="00C503B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единый се</w:t>
      </w:r>
      <w:r w:rsidR="008471BF">
        <w:rPr>
          <w:rFonts w:ascii="Times New Roman" w:hAnsi="Times New Roman"/>
        </w:rPr>
        <w:t>льскохозяйственный налог – 23 тыс. рублей, или 0,1</w:t>
      </w:r>
      <w:r w:rsidR="00A868AC">
        <w:rPr>
          <w:rFonts w:ascii="Times New Roman" w:hAnsi="Times New Roman"/>
        </w:rPr>
        <w:t xml:space="preserve"> %.</w:t>
      </w:r>
    </w:p>
    <w:p w:rsidR="006B0060" w:rsidRDefault="00FA4377" w:rsidP="00A868A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Неналоговые доходы </w:t>
      </w:r>
      <w:r w:rsidR="00A868AC">
        <w:rPr>
          <w:rFonts w:ascii="Times New Roman" w:hAnsi="Times New Roman"/>
          <w:b/>
        </w:rPr>
        <w:t>Бюджета</w:t>
      </w:r>
      <w:r w:rsidR="001943C6">
        <w:rPr>
          <w:rFonts w:ascii="Times New Roman" w:hAnsi="Times New Roman"/>
        </w:rPr>
        <w:t xml:space="preserve"> </w:t>
      </w:r>
      <w:r w:rsidR="006D3156">
        <w:rPr>
          <w:rFonts w:ascii="Times New Roman" w:hAnsi="Times New Roman"/>
          <w:b/>
        </w:rPr>
        <w:t>– 10 081,5</w:t>
      </w:r>
      <w:r w:rsidR="00CB70D2" w:rsidRPr="001943C6">
        <w:rPr>
          <w:rFonts w:ascii="Times New Roman" w:hAnsi="Times New Roman"/>
          <w:b/>
        </w:rPr>
        <w:t xml:space="preserve"> тыс. рублей.</w:t>
      </w:r>
      <w:r w:rsidR="00CB70D2">
        <w:rPr>
          <w:rFonts w:ascii="Times New Roman" w:hAnsi="Times New Roman"/>
        </w:rPr>
        <w:t xml:space="preserve"> </w:t>
      </w:r>
      <w:r w:rsidR="006B0060">
        <w:rPr>
          <w:rFonts w:ascii="Times New Roman" w:hAnsi="Times New Roman"/>
        </w:rPr>
        <w:t xml:space="preserve">Доля неналоговых доходов в структуре собственных доходов </w:t>
      </w:r>
      <w:r w:rsidR="006D3156">
        <w:rPr>
          <w:rFonts w:ascii="Times New Roman" w:hAnsi="Times New Roman"/>
        </w:rPr>
        <w:t>Бюджета составит 33,2</w:t>
      </w:r>
      <w:r w:rsidR="001943C6">
        <w:rPr>
          <w:rFonts w:ascii="Times New Roman" w:hAnsi="Times New Roman"/>
        </w:rPr>
        <w:t xml:space="preserve"> </w:t>
      </w:r>
      <w:r w:rsidR="006B0060">
        <w:rPr>
          <w:rFonts w:ascii="Times New Roman" w:hAnsi="Times New Roman"/>
        </w:rPr>
        <w:t>%</w:t>
      </w:r>
      <w:r w:rsidR="0041551C">
        <w:rPr>
          <w:rFonts w:ascii="Times New Roman" w:hAnsi="Times New Roman"/>
        </w:rPr>
        <w:t>.</w:t>
      </w:r>
    </w:p>
    <w:p w:rsidR="00F801E5" w:rsidRDefault="00F801E5" w:rsidP="00A868AC">
      <w:pPr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1"/>
        <w:gridCol w:w="1299"/>
        <w:gridCol w:w="1274"/>
        <w:gridCol w:w="1134"/>
        <w:gridCol w:w="1276"/>
        <w:gridCol w:w="1134"/>
        <w:gridCol w:w="6"/>
        <w:gridCol w:w="1235"/>
      </w:tblGrid>
      <w:tr w:rsidR="009B329F" w:rsidRPr="006F010F" w:rsidTr="006F010F">
        <w:trPr>
          <w:trHeight w:val="495"/>
        </w:trPr>
        <w:tc>
          <w:tcPr>
            <w:tcW w:w="2071" w:type="dxa"/>
            <w:vMerge w:val="restart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99" w:type="dxa"/>
            <w:vMerge w:val="restart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Ожидаемое 2015 год</w:t>
            </w:r>
          </w:p>
        </w:tc>
        <w:tc>
          <w:tcPr>
            <w:tcW w:w="1274" w:type="dxa"/>
            <w:vMerge w:val="restart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1134" w:type="dxa"/>
            <w:vMerge w:val="restart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Прогноз 2016 год</w:t>
            </w:r>
          </w:p>
        </w:tc>
        <w:tc>
          <w:tcPr>
            <w:tcW w:w="1276" w:type="dxa"/>
            <w:vMerge w:val="restart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2016 к 2015</w:t>
            </w:r>
          </w:p>
        </w:tc>
      </w:tr>
      <w:tr w:rsidR="009B329F" w:rsidRPr="006F010F" w:rsidTr="006F010F">
        <w:trPr>
          <w:trHeight w:val="285"/>
        </w:trPr>
        <w:tc>
          <w:tcPr>
            <w:tcW w:w="2071" w:type="dxa"/>
            <w:vMerge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сумме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 % %</w:t>
            </w:r>
          </w:p>
        </w:tc>
      </w:tr>
      <w:tr w:rsidR="009B329F" w:rsidRPr="006F010F" w:rsidTr="006F010F">
        <w:trPr>
          <w:trHeight w:val="527"/>
        </w:trPr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Неналоговые доходы, всего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10 731,3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10 081,5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-649,8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93,9</w:t>
            </w:r>
          </w:p>
        </w:tc>
      </w:tr>
      <w:tr w:rsidR="009B329F" w:rsidRPr="006F010F" w:rsidTr="006F010F"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Аренда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1 392,5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1 673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16,6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280,5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120,1</w:t>
            </w:r>
          </w:p>
        </w:tc>
      </w:tr>
      <w:tr w:rsidR="009B329F" w:rsidRPr="006F010F" w:rsidTr="006F010F">
        <w:trPr>
          <w:trHeight w:val="801"/>
        </w:trPr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Прочие доходы от использования имущества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109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1,1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</w:tr>
      <w:tr w:rsidR="009B329F" w:rsidRPr="006F010F" w:rsidTr="006F010F">
        <w:trPr>
          <w:trHeight w:val="905"/>
        </w:trPr>
        <w:tc>
          <w:tcPr>
            <w:tcW w:w="2071" w:type="dxa"/>
          </w:tcPr>
          <w:p w:rsidR="009B329F" w:rsidRPr="006F010F" w:rsidRDefault="009B329F" w:rsidP="006F010F">
            <w:pPr>
              <w:ind w:firstLine="709"/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 xml:space="preserve">Плата за негативн. воздействие </w:t>
            </w:r>
            <w:r w:rsidR="0033008F" w:rsidRPr="006F010F">
              <w:rPr>
                <w:rFonts w:ascii="Times New Roman" w:hAnsi="Times New Roman"/>
              </w:rPr>
              <w:t xml:space="preserve">на </w:t>
            </w:r>
            <w:r w:rsidR="006C2E5D" w:rsidRPr="006F010F">
              <w:rPr>
                <w:rFonts w:ascii="Times New Roman" w:hAnsi="Times New Roman"/>
              </w:rPr>
              <w:t>окружающ.</w:t>
            </w:r>
            <w:r w:rsidRPr="006F010F">
              <w:rPr>
                <w:rFonts w:ascii="Times New Roman" w:hAnsi="Times New Roman"/>
              </w:rPr>
              <w:t xml:space="preserve"> среду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384,6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107,4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1,1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-277,2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27,9</w:t>
            </w:r>
          </w:p>
        </w:tc>
      </w:tr>
      <w:tr w:rsidR="009B329F" w:rsidRPr="006F010F" w:rsidTr="006F010F"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6 957,1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7 518,6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74,6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561,5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108,1</w:t>
            </w:r>
          </w:p>
        </w:tc>
      </w:tr>
      <w:tr w:rsidR="009B329F" w:rsidRPr="006F010F" w:rsidTr="006F010F">
        <w:trPr>
          <w:trHeight w:val="493"/>
        </w:trPr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Реализация имущества</w:t>
            </w:r>
          </w:p>
        </w:tc>
        <w:tc>
          <w:tcPr>
            <w:tcW w:w="1299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1 661,6</w:t>
            </w:r>
          </w:p>
        </w:tc>
        <w:tc>
          <w:tcPr>
            <w:tcW w:w="127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438,5</w:t>
            </w:r>
          </w:p>
        </w:tc>
        <w:tc>
          <w:tcPr>
            <w:tcW w:w="1276" w:type="dxa"/>
          </w:tcPr>
          <w:p w:rsidR="009B329F" w:rsidRPr="006F010F" w:rsidRDefault="008E02D7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4,3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-1 223,1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26,4</w:t>
            </w:r>
          </w:p>
        </w:tc>
      </w:tr>
      <w:tr w:rsidR="009B329F" w:rsidRPr="006F010F" w:rsidTr="006F010F">
        <w:tc>
          <w:tcPr>
            <w:tcW w:w="2071" w:type="dxa"/>
          </w:tcPr>
          <w:p w:rsidR="009B329F" w:rsidRPr="006F010F" w:rsidRDefault="009B329F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Штрафы</w:t>
            </w:r>
          </w:p>
        </w:tc>
        <w:tc>
          <w:tcPr>
            <w:tcW w:w="1299" w:type="dxa"/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226,5</w:t>
            </w:r>
          </w:p>
        </w:tc>
        <w:tc>
          <w:tcPr>
            <w:tcW w:w="1274" w:type="dxa"/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235</w:t>
            </w:r>
          </w:p>
        </w:tc>
        <w:tc>
          <w:tcPr>
            <w:tcW w:w="1276" w:type="dxa"/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8,5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9B329F" w:rsidRPr="006F010F" w:rsidRDefault="00B54429" w:rsidP="006F010F">
            <w:pPr>
              <w:jc w:val="both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103,7</w:t>
            </w:r>
          </w:p>
        </w:tc>
      </w:tr>
    </w:tbl>
    <w:p w:rsidR="00693BE3" w:rsidRDefault="00693BE3" w:rsidP="00A868AC">
      <w:pPr>
        <w:ind w:firstLine="851"/>
        <w:jc w:val="both"/>
        <w:rPr>
          <w:rFonts w:ascii="Times New Roman" w:hAnsi="Times New Roman"/>
        </w:rPr>
      </w:pPr>
    </w:p>
    <w:p w:rsidR="00BA40E8" w:rsidRDefault="001208D8" w:rsidP="003300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Неналоговые поступления</w:t>
      </w:r>
      <w:r w:rsidR="006B0060">
        <w:rPr>
          <w:rFonts w:ascii="Times New Roman" w:hAnsi="Times New Roman"/>
        </w:rPr>
        <w:t xml:space="preserve"> </w:t>
      </w:r>
      <w:r w:rsidR="007A2BB0">
        <w:rPr>
          <w:rFonts w:ascii="Times New Roman" w:hAnsi="Times New Roman"/>
        </w:rPr>
        <w:t xml:space="preserve">по сравнению с </w:t>
      </w:r>
      <w:r w:rsidR="006D3156">
        <w:rPr>
          <w:rFonts w:ascii="Times New Roman" w:hAnsi="Times New Roman"/>
        </w:rPr>
        <w:t>уточнённым планом 2015</w:t>
      </w:r>
      <w:r w:rsidR="002D02E6">
        <w:rPr>
          <w:rFonts w:ascii="Times New Roman" w:hAnsi="Times New Roman"/>
        </w:rPr>
        <w:t xml:space="preserve"> года </w:t>
      </w:r>
      <w:r w:rsidR="00BA40E8">
        <w:rPr>
          <w:rFonts w:ascii="Times New Roman" w:hAnsi="Times New Roman"/>
        </w:rPr>
        <w:t xml:space="preserve">в целом </w:t>
      </w:r>
      <w:r w:rsidRPr="00F55539">
        <w:rPr>
          <w:rFonts w:ascii="Times New Roman" w:hAnsi="Times New Roman"/>
          <w:b/>
        </w:rPr>
        <w:t>умен</w:t>
      </w:r>
      <w:r w:rsidR="006D3156" w:rsidRPr="00F55539">
        <w:rPr>
          <w:rFonts w:ascii="Times New Roman" w:hAnsi="Times New Roman"/>
          <w:b/>
        </w:rPr>
        <w:t>ьшатся</w:t>
      </w:r>
      <w:r w:rsidR="006D3156">
        <w:rPr>
          <w:rFonts w:ascii="Times New Roman" w:hAnsi="Times New Roman"/>
        </w:rPr>
        <w:t xml:space="preserve"> на 649,8</w:t>
      </w:r>
      <w:r w:rsidR="007A2BB0">
        <w:rPr>
          <w:rFonts w:ascii="Times New Roman" w:hAnsi="Times New Roman"/>
        </w:rPr>
        <w:t xml:space="preserve"> тыс.</w:t>
      </w:r>
      <w:r w:rsidR="009546D0">
        <w:rPr>
          <w:rFonts w:ascii="Times New Roman" w:hAnsi="Times New Roman"/>
        </w:rPr>
        <w:t xml:space="preserve"> </w:t>
      </w:r>
      <w:r w:rsidR="00BA40E8">
        <w:rPr>
          <w:rFonts w:ascii="Times New Roman" w:hAnsi="Times New Roman"/>
        </w:rPr>
        <w:t>рублей,</w:t>
      </w:r>
      <w:r w:rsidR="006D3156">
        <w:rPr>
          <w:rFonts w:ascii="Times New Roman" w:hAnsi="Times New Roman"/>
        </w:rPr>
        <w:t xml:space="preserve"> или на 6,1</w:t>
      </w:r>
      <w:r w:rsidR="00FE6AEB">
        <w:rPr>
          <w:rFonts w:ascii="Times New Roman" w:hAnsi="Times New Roman"/>
        </w:rPr>
        <w:t xml:space="preserve"> %.</w:t>
      </w:r>
    </w:p>
    <w:p w:rsidR="007A2BB0" w:rsidRDefault="00BA40E8" w:rsidP="004D1195">
      <w:pPr>
        <w:jc w:val="both"/>
        <w:rPr>
          <w:rFonts w:ascii="Times New Roman" w:hAnsi="Times New Roman"/>
        </w:rPr>
      </w:pPr>
      <w:r w:rsidRPr="00F55539">
        <w:rPr>
          <w:rFonts w:ascii="Times New Roman" w:hAnsi="Times New Roman"/>
          <w:b/>
        </w:rPr>
        <w:lastRenderedPageBreak/>
        <w:t xml:space="preserve">Уменьшение </w:t>
      </w:r>
      <w:r w:rsidR="007A2BB0">
        <w:rPr>
          <w:rFonts w:ascii="Times New Roman" w:hAnsi="Times New Roman"/>
        </w:rPr>
        <w:t>по следующим источникам:</w:t>
      </w:r>
    </w:p>
    <w:p w:rsidR="001208D8" w:rsidRDefault="00D955BA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от реализации муниципального имущества и земельных участков на 1 </w:t>
      </w:r>
      <w:r w:rsidR="00230F23">
        <w:rPr>
          <w:rFonts w:ascii="Times New Roman" w:hAnsi="Times New Roman"/>
        </w:rPr>
        <w:t>223</w:t>
      </w:r>
      <w:r>
        <w:rPr>
          <w:rFonts w:ascii="Times New Roman" w:hAnsi="Times New Roman"/>
        </w:rPr>
        <w:t>,1</w:t>
      </w:r>
      <w:r w:rsidR="00BA40E8">
        <w:rPr>
          <w:rFonts w:ascii="Times New Roman" w:hAnsi="Times New Roman"/>
        </w:rPr>
        <w:t xml:space="preserve"> тыс. рублей;</w:t>
      </w:r>
    </w:p>
    <w:p w:rsidR="00D955BA" w:rsidRDefault="00D955BA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плата за негативное воздействие на окр</w:t>
      </w:r>
      <w:r w:rsidR="00996754">
        <w:rPr>
          <w:rFonts w:ascii="Times New Roman" w:hAnsi="Times New Roman"/>
        </w:rPr>
        <w:t>ужающую среду на 277,2</w:t>
      </w:r>
      <w:r>
        <w:rPr>
          <w:rFonts w:ascii="Times New Roman" w:hAnsi="Times New Roman"/>
        </w:rPr>
        <w:t xml:space="preserve"> тыс. рублей.</w:t>
      </w:r>
    </w:p>
    <w:p w:rsidR="00BA40E8" w:rsidRDefault="00BA40E8" w:rsidP="004D1195">
      <w:pPr>
        <w:jc w:val="both"/>
        <w:rPr>
          <w:rFonts w:ascii="Times New Roman" w:hAnsi="Times New Roman"/>
        </w:rPr>
      </w:pPr>
      <w:r w:rsidRPr="00F55539">
        <w:rPr>
          <w:rFonts w:ascii="Times New Roman" w:hAnsi="Times New Roman"/>
          <w:b/>
        </w:rPr>
        <w:t>Рост</w:t>
      </w:r>
      <w:r>
        <w:rPr>
          <w:rFonts w:ascii="Times New Roman" w:hAnsi="Times New Roman"/>
        </w:rPr>
        <w:t xml:space="preserve"> по следующим источникам</w:t>
      </w:r>
      <w:r w:rsidR="001906C9">
        <w:rPr>
          <w:rFonts w:ascii="Times New Roman" w:hAnsi="Times New Roman"/>
        </w:rPr>
        <w:t>:</w:t>
      </w:r>
    </w:p>
    <w:p w:rsidR="002F6BC3" w:rsidRDefault="007A2BB0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от оказания платных услуг</w:t>
      </w:r>
      <w:r w:rsidR="00F55539">
        <w:rPr>
          <w:rFonts w:ascii="Times New Roman" w:hAnsi="Times New Roman"/>
        </w:rPr>
        <w:t xml:space="preserve"> (работ)</w:t>
      </w:r>
      <w:r>
        <w:rPr>
          <w:rFonts w:ascii="Times New Roman" w:hAnsi="Times New Roman"/>
        </w:rPr>
        <w:t xml:space="preserve"> и</w:t>
      </w:r>
      <w:r w:rsidR="009546D0">
        <w:rPr>
          <w:rFonts w:ascii="Times New Roman" w:hAnsi="Times New Roman"/>
        </w:rPr>
        <w:t xml:space="preserve"> компенсац</w:t>
      </w:r>
      <w:r w:rsidR="00F55539">
        <w:rPr>
          <w:rFonts w:ascii="Times New Roman" w:hAnsi="Times New Roman"/>
        </w:rPr>
        <w:t>ии затрат государства на 561,5</w:t>
      </w:r>
      <w:r>
        <w:rPr>
          <w:rFonts w:ascii="Times New Roman" w:hAnsi="Times New Roman"/>
        </w:rPr>
        <w:t xml:space="preserve"> тыс.</w:t>
      </w:r>
      <w:r w:rsidR="009546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  <w:r w:rsidR="002F6BC3">
        <w:rPr>
          <w:rFonts w:ascii="Times New Roman" w:hAnsi="Times New Roman"/>
        </w:rPr>
        <w:t>;</w:t>
      </w:r>
    </w:p>
    <w:p w:rsidR="00B93C84" w:rsidRDefault="00B93C84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штр</w:t>
      </w:r>
      <w:r w:rsidR="00ED6E4C">
        <w:rPr>
          <w:rFonts w:ascii="Times New Roman" w:hAnsi="Times New Roman"/>
        </w:rPr>
        <w:t xml:space="preserve">афы, санкции, возмещение ущерба на </w:t>
      </w:r>
      <w:r w:rsidR="00F55539">
        <w:rPr>
          <w:rFonts w:ascii="Times New Roman" w:hAnsi="Times New Roman"/>
        </w:rPr>
        <w:t>8,5</w:t>
      </w:r>
      <w:r w:rsidR="001906C9">
        <w:rPr>
          <w:rFonts w:ascii="Times New Roman" w:hAnsi="Times New Roman"/>
        </w:rPr>
        <w:t xml:space="preserve"> тыс. рублей;</w:t>
      </w:r>
    </w:p>
    <w:p w:rsidR="00F55539" w:rsidRDefault="00F55539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от сдачи в аренду имущества и земельных</w:t>
      </w:r>
      <w:r w:rsidR="00230F23">
        <w:rPr>
          <w:rFonts w:ascii="Times New Roman" w:hAnsi="Times New Roman"/>
        </w:rPr>
        <w:t xml:space="preserve"> участков на 280,5 тыс. рублей.</w:t>
      </w:r>
    </w:p>
    <w:p w:rsidR="00420FBD" w:rsidRDefault="00B965C0" w:rsidP="0033008F">
      <w:pPr>
        <w:ind w:firstLine="709"/>
        <w:jc w:val="both"/>
        <w:rPr>
          <w:rFonts w:ascii="Times New Roman" w:hAnsi="Times New Roman"/>
        </w:rPr>
      </w:pPr>
      <w:r w:rsidRPr="00AD5C50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предусмотрены в сумме </w:t>
      </w:r>
      <w:r w:rsidR="00D015A6">
        <w:rPr>
          <w:rFonts w:ascii="Times New Roman" w:hAnsi="Times New Roman"/>
        </w:rPr>
        <w:t>107 717,2</w:t>
      </w:r>
      <w:r w:rsidR="00AD5C50">
        <w:rPr>
          <w:rFonts w:ascii="Times New Roman" w:hAnsi="Times New Roman"/>
        </w:rPr>
        <w:t xml:space="preserve"> тыс.</w:t>
      </w:r>
      <w:r w:rsidR="00A04915">
        <w:rPr>
          <w:rFonts w:ascii="Times New Roman" w:hAnsi="Times New Roman"/>
        </w:rPr>
        <w:t xml:space="preserve"> </w:t>
      </w:r>
      <w:r w:rsidR="00D015A6">
        <w:rPr>
          <w:rFonts w:ascii="Times New Roman" w:hAnsi="Times New Roman"/>
        </w:rPr>
        <w:t>рублей, что составляет 78</w:t>
      </w:r>
      <w:r w:rsidR="00E46F24">
        <w:rPr>
          <w:rFonts w:ascii="Times New Roman" w:hAnsi="Times New Roman"/>
        </w:rPr>
        <w:t xml:space="preserve">% </w:t>
      </w:r>
      <w:r w:rsidR="00536000">
        <w:rPr>
          <w:rFonts w:ascii="Times New Roman" w:hAnsi="Times New Roman"/>
        </w:rPr>
        <w:t>от</w:t>
      </w:r>
      <w:r w:rsidR="00FE6AEB">
        <w:rPr>
          <w:rFonts w:ascii="Times New Roman" w:hAnsi="Times New Roman"/>
        </w:rPr>
        <w:t xml:space="preserve"> всех доходов Бюджета</w:t>
      </w:r>
      <w:r w:rsidR="00B72EBD">
        <w:rPr>
          <w:rFonts w:ascii="Times New Roman" w:hAnsi="Times New Roman"/>
        </w:rPr>
        <w:t>.</w:t>
      </w:r>
    </w:p>
    <w:p w:rsidR="00671503" w:rsidRDefault="00AD5C50" w:rsidP="003300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сравнению с </w:t>
      </w:r>
      <w:r w:rsidR="00D015A6">
        <w:rPr>
          <w:rFonts w:ascii="Times New Roman" w:hAnsi="Times New Roman"/>
        </w:rPr>
        <w:t>уточнённым планом 2015</w:t>
      </w:r>
      <w:r>
        <w:rPr>
          <w:rFonts w:ascii="Times New Roman" w:hAnsi="Times New Roman"/>
        </w:rPr>
        <w:t xml:space="preserve"> год</w:t>
      </w:r>
      <w:r w:rsidR="00536000">
        <w:rPr>
          <w:rFonts w:ascii="Times New Roman" w:hAnsi="Times New Roman"/>
        </w:rPr>
        <w:t>а,</w:t>
      </w:r>
      <w:r w:rsidR="00456B56">
        <w:rPr>
          <w:rFonts w:ascii="Times New Roman" w:hAnsi="Times New Roman"/>
        </w:rPr>
        <w:t xml:space="preserve"> безвозмездные пос</w:t>
      </w:r>
      <w:r w:rsidR="00ED6E4C">
        <w:rPr>
          <w:rFonts w:ascii="Times New Roman" w:hAnsi="Times New Roman"/>
        </w:rPr>
        <w:t xml:space="preserve">тупления </w:t>
      </w:r>
      <w:r w:rsidR="00ED6E4C" w:rsidRPr="00DA51EB">
        <w:rPr>
          <w:rFonts w:ascii="Times New Roman" w:hAnsi="Times New Roman"/>
          <w:b/>
        </w:rPr>
        <w:t>уменьшатся</w:t>
      </w:r>
      <w:r w:rsidR="00ED6E4C">
        <w:rPr>
          <w:rFonts w:ascii="Times New Roman" w:hAnsi="Times New Roman"/>
        </w:rPr>
        <w:t xml:space="preserve"> на</w:t>
      </w:r>
      <w:r w:rsidR="00D015A6">
        <w:rPr>
          <w:rFonts w:ascii="Times New Roman" w:hAnsi="Times New Roman"/>
        </w:rPr>
        <w:t xml:space="preserve"> 13 103,3</w:t>
      </w:r>
      <w:r w:rsidR="00FA3AAF">
        <w:rPr>
          <w:rFonts w:ascii="Times New Roman" w:hAnsi="Times New Roman"/>
        </w:rPr>
        <w:t xml:space="preserve"> </w:t>
      </w:r>
      <w:r w:rsidR="00456B56">
        <w:rPr>
          <w:rFonts w:ascii="Times New Roman" w:hAnsi="Times New Roman"/>
        </w:rPr>
        <w:t>тыс.</w:t>
      </w:r>
      <w:r w:rsidR="001248EC">
        <w:rPr>
          <w:rFonts w:ascii="Times New Roman" w:hAnsi="Times New Roman"/>
        </w:rPr>
        <w:t xml:space="preserve"> </w:t>
      </w:r>
      <w:r w:rsidR="00456B56">
        <w:rPr>
          <w:rFonts w:ascii="Times New Roman" w:hAnsi="Times New Roman"/>
        </w:rPr>
        <w:t>р</w:t>
      </w:r>
      <w:r w:rsidR="00ED6E4C">
        <w:rPr>
          <w:rFonts w:ascii="Times New Roman" w:hAnsi="Times New Roman"/>
        </w:rPr>
        <w:t>ублей</w:t>
      </w:r>
      <w:r w:rsidR="009D68E2">
        <w:rPr>
          <w:rFonts w:ascii="Times New Roman" w:hAnsi="Times New Roman"/>
        </w:rPr>
        <w:t>,</w:t>
      </w:r>
      <w:r w:rsidR="00ED6E4C">
        <w:rPr>
          <w:rFonts w:ascii="Times New Roman" w:hAnsi="Times New Roman"/>
        </w:rPr>
        <w:t xml:space="preserve"> или</w:t>
      </w:r>
      <w:r w:rsidR="00D015A6">
        <w:rPr>
          <w:rFonts w:ascii="Times New Roman" w:hAnsi="Times New Roman"/>
        </w:rPr>
        <w:t xml:space="preserve"> на 10,85</w:t>
      </w:r>
      <w:r w:rsidR="001248EC">
        <w:rPr>
          <w:rFonts w:ascii="Times New Roman" w:hAnsi="Times New Roman"/>
        </w:rPr>
        <w:t xml:space="preserve"> </w:t>
      </w:r>
      <w:r w:rsidR="00456B56">
        <w:rPr>
          <w:rFonts w:ascii="Times New Roman" w:hAnsi="Times New Roman"/>
        </w:rPr>
        <w:t>%, по сравнению</w:t>
      </w:r>
      <w:r w:rsidR="00D015A6">
        <w:rPr>
          <w:rFonts w:ascii="Times New Roman" w:hAnsi="Times New Roman"/>
        </w:rPr>
        <w:t xml:space="preserve"> с первоначальным планом на 2015</w:t>
      </w:r>
      <w:r w:rsidR="00456B56">
        <w:rPr>
          <w:rFonts w:ascii="Times New Roman" w:hAnsi="Times New Roman"/>
        </w:rPr>
        <w:t xml:space="preserve"> год </w:t>
      </w:r>
      <w:r w:rsidR="00DA51EB" w:rsidRPr="00DA51EB">
        <w:rPr>
          <w:rFonts w:ascii="Times New Roman" w:hAnsi="Times New Roman"/>
          <w:b/>
        </w:rPr>
        <w:t>увелич</w:t>
      </w:r>
      <w:r w:rsidR="009D68E2" w:rsidRPr="00DA51EB">
        <w:rPr>
          <w:rFonts w:ascii="Times New Roman" w:hAnsi="Times New Roman"/>
          <w:b/>
        </w:rPr>
        <w:t xml:space="preserve">атся </w:t>
      </w:r>
      <w:r w:rsidR="00DA51EB">
        <w:rPr>
          <w:rFonts w:ascii="Times New Roman" w:hAnsi="Times New Roman"/>
        </w:rPr>
        <w:t>на 2 839,2</w:t>
      </w:r>
      <w:r w:rsidR="00456B56">
        <w:rPr>
          <w:rFonts w:ascii="Times New Roman" w:hAnsi="Times New Roman"/>
        </w:rPr>
        <w:t xml:space="preserve"> тыс.</w:t>
      </w:r>
      <w:r w:rsidR="001248EC">
        <w:rPr>
          <w:rFonts w:ascii="Times New Roman" w:hAnsi="Times New Roman"/>
        </w:rPr>
        <w:t xml:space="preserve"> </w:t>
      </w:r>
      <w:r w:rsidR="00DA51EB">
        <w:rPr>
          <w:rFonts w:ascii="Times New Roman" w:hAnsi="Times New Roman"/>
        </w:rPr>
        <w:t>рублей, или на 2,7</w:t>
      </w:r>
      <w:r w:rsidR="002A0E7A">
        <w:rPr>
          <w:rFonts w:ascii="Times New Roman" w:hAnsi="Times New Roman"/>
        </w:rPr>
        <w:t xml:space="preserve"> %.</w:t>
      </w:r>
    </w:p>
    <w:p w:rsidR="0041551C" w:rsidRPr="00917D44" w:rsidRDefault="009D68E2" w:rsidP="00357735">
      <w:pPr>
        <w:jc w:val="center"/>
        <w:rPr>
          <w:rFonts w:ascii="Times New Roman" w:hAnsi="Times New Roman"/>
          <w:b/>
        </w:rPr>
      </w:pPr>
      <w:r w:rsidRPr="00917D44">
        <w:rPr>
          <w:rFonts w:ascii="Times New Roman" w:hAnsi="Times New Roman"/>
          <w:b/>
        </w:rPr>
        <w:t>Расходы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417"/>
        <w:gridCol w:w="1418"/>
        <w:gridCol w:w="1701"/>
        <w:gridCol w:w="1524"/>
      </w:tblGrid>
      <w:tr w:rsidR="00917D44" w:rsidRPr="006F010F" w:rsidTr="006F010F">
        <w:trPr>
          <w:trHeight w:val="300"/>
        </w:trPr>
        <w:tc>
          <w:tcPr>
            <w:tcW w:w="3369" w:type="dxa"/>
            <w:vMerge w:val="restart"/>
            <w:vAlign w:val="center"/>
          </w:tcPr>
          <w:p w:rsidR="00917D44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17D44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2015 год (ожидаемое выполнение)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17D44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2016 год</w:t>
            </w:r>
          </w:p>
        </w:tc>
      </w:tr>
      <w:tr w:rsidR="00917D44" w:rsidRPr="006F010F" w:rsidTr="006F010F">
        <w:trPr>
          <w:trHeight w:val="195"/>
        </w:trPr>
        <w:tc>
          <w:tcPr>
            <w:tcW w:w="3369" w:type="dxa"/>
            <w:vMerge/>
            <w:vAlign w:val="center"/>
          </w:tcPr>
          <w:p w:rsidR="00917D44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17D44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7D44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%</w:t>
            </w:r>
            <w:r w:rsidR="00101731" w:rsidRPr="006F010F">
              <w:rPr>
                <w:rFonts w:ascii="Times New Roman" w:hAnsi="Times New Roman"/>
              </w:rPr>
              <w:t xml:space="preserve"> в общем объёме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7D44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Сумма (тыс. руб.)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17D44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%</w:t>
            </w:r>
            <w:r w:rsidR="0025029F" w:rsidRPr="006F010F">
              <w:rPr>
                <w:rFonts w:ascii="Times New Roman" w:hAnsi="Times New Roman"/>
              </w:rPr>
              <w:t xml:space="preserve"> в общем объёме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245C7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151 106,7</w:t>
            </w:r>
          </w:p>
        </w:tc>
        <w:tc>
          <w:tcPr>
            <w:tcW w:w="1418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140 408,2</w:t>
            </w:r>
          </w:p>
        </w:tc>
        <w:tc>
          <w:tcPr>
            <w:tcW w:w="1524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100</w:t>
            </w:r>
          </w:p>
        </w:tc>
      </w:tr>
      <w:tr w:rsidR="00245C71" w:rsidRPr="006F010F" w:rsidTr="006F010F">
        <w:trPr>
          <w:trHeight w:val="429"/>
        </w:trPr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21 602</w:t>
            </w:r>
          </w:p>
        </w:tc>
        <w:tc>
          <w:tcPr>
            <w:tcW w:w="1418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14,3</w:t>
            </w:r>
          </w:p>
        </w:tc>
        <w:tc>
          <w:tcPr>
            <w:tcW w:w="1701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21 727,2</w:t>
            </w:r>
          </w:p>
        </w:tc>
        <w:tc>
          <w:tcPr>
            <w:tcW w:w="1524" w:type="dxa"/>
          </w:tcPr>
          <w:p w:rsidR="00245C71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15,5</w:t>
            </w:r>
          </w:p>
        </w:tc>
      </w:tr>
      <w:tr w:rsidR="0025029F" w:rsidRPr="006F010F" w:rsidTr="006F010F">
        <w:trPr>
          <w:trHeight w:val="429"/>
        </w:trPr>
        <w:tc>
          <w:tcPr>
            <w:tcW w:w="3369" w:type="dxa"/>
            <w:vAlign w:val="center"/>
          </w:tcPr>
          <w:p w:rsidR="0025029F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17" w:type="dxa"/>
          </w:tcPr>
          <w:p w:rsidR="0025029F" w:rsidRPr="006F010F" w:rsidRDefault="002502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323,6</w:t>
            </w:r>
          </w:p>
        </w:tc>
        <w:tc>
          <w:tcPr>
            <w:tcW w:w="1418" w:type="dxa"/>
          </w:tcPr>
          <w:p w:rsidR="0025029F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:rsidR="0025029F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366</w:t>
            </w:r>
          </w:p>
        </w:tc>
        <w:tc>
          <w:tcPr>
            <w:tcW w:w="1524" w:type="dxa"/>
          </w:tcPr>
          <w:p w:rsidR="0025029F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0,3</w:t>
            </w:r>
          </w:p>
        </w:tc>
      </w:tr>
      <w:tr w:rsidR="00245C71" w:rsidRPr="006F010F" w:rsidTr="006F010F">
        <w:trPr>
          <w:trHeight w:val="473"/>
        </w:trPr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Национальна</w:t>
            </w:r>
            <w:r w:rsidR="00101731" w:rsidRPr="006F010F">
              <w:rPr>
                <w:rFonts w:ascii="Times New Roman" w:hAnsi="Times New Roman"/>
              </w:rPr>
              <w:t>я</w:t>
            </w:r>
            <w:r w:rsidRPr="006F010F"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687,3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710,5</w:t>
            </w:r>
          </w:p>
        </w:tc>
        <w:tc>
          <w:tcPr>
            <w:tcW w:w="1524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0,5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21 051,2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13,9</w:t>
            </w:r>
          </w:p>
        </w:tc>
        <w:tc>
          <w:tcPr>
            <w:tcW w:w="1701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26 320</w:t>
            </w:r>
          </w:p>
        </w:tc>
        <w:tc>
          <w:tcPr>
            <w:tcW w:w="1524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18,7</w:t>
            </w:r>
          </w:p>
        </w:tc>
      </w:tr>
      <w:tr w:rsidR="00245C71" w:rsidRPr="006F010F" w:rsidTr="006F010F">
        <w:trPr>
          <w:trHeight w:val="527"/>
        </w:trPr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Жилищно-коммунальное хо</w:t>
            </w:r>
            <w:r w:rsidR="008D589F" w:rsidRPr="006F010F">
              <w:rPr>
                <w:rFonts w:ascii="Times New Roman" w:hAnsi="Times New Roman"/>
              </w:rPr>
              <w:t>з.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6 766,5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</w:t>
            </w:r>
          </w:p>
        </w:tc>
      </w:tr>
      <w:tr w:rsidR="00245C71" w:rsidRPr="006F010F" w:rsidTr="006F010F">
        <w:trPr>
          <w:trHeight w:val="543"/>
        </w:trPr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260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280</w:t>
            </w:r>
          </w:p>
        </w:tc>
        <w:tc>
          <w:tcPr>
            <w:tcW w:w="1524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0,2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60 791,4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40,2</w:t>
            </w:r>
          </w:p>
        </w:tc>
        <w:tc>
          <w:tcPr>
            <w:tcW w:w="1701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62 358</w:t>
            </w:r>
          </w:p>
        </w:tc>
        <w:tc>
          <w:tcPr>
            <w:tcW w:w="1524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44,4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417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10 920,3</w:t>
            </w:r>
          </w:p>
        </w:tc>
        <w:tc>
          <w:tcPr>
            <w:tcW w:w="1418" w:type="dxa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7,2</w:t>
            </w:r>
          </w:p>
        </w:tc>
        <w:tc>
          <w:tcPr>
            <w:tcW w:w="1701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12 046,8</w:t>
            </w:r>
          </w:p>
        </w:tc>
        <w:tc>
          <w:tcPr>
            <w:tcW w:w="1524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8,6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917D44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7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15 620,9</w:t>
            </w:r>
          </w:p>
        </w:tc>
        <w:tc>
          <w:tcPr>
            <w:tcW w:w="1418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10,3</w:t>
            </w:r>
          </w:p>
        </w:tc>
        <w:tc>
          <w:tcPr>
            <w:tcW w:w="1701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6 028,5</w:t>
            </w:r>
          </w:p>
        </w:tc>
        <w:tc>
          <w:tcPr>
            <w:tcW w:w="1524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4,3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1 787,7</w:t>
            </w:r>
          </w:p>
        </w:tc>
        <w:tc>
          <w:tcPr>
            <w:tcW w:w="1418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1 399,4</w:t>
            </w:r>
          </w:p>
        </w:tc>
        <w:tc>
          <w:tcPr>
            <w:tcW w:w="1524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8D589F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Обслуживание</w:t>
            </w:r>
            <w:r w:rsidR="00101731" w:rsidRPr="006F010F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417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1 218,9</w:t>
            </w:r>
          </w:p>
        </w:tc>
        <w:tc>
          <w:tcPr>
            <w:tcW w:w="1418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0,8</w:t>
            </w:r>
          </w:p>
        </w:tc>
        <w:tc>
          <w:tcPr>
            <w:tcW w:w="1701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718,3</w:t>
            </w:r>
          </w:p>
        </w:tc>
        <w:tc>
          <w:tcPr>
            <w:tcW w:w="1524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0,5</w:t>
            </w:r>
          </w:p>
        </w:tc>
      </w:tr>
      <w:tr w:rsidR="00245C71" w:rsidRPr="006F010F" w:rsidTr="006F010F">
        <w:tc>
          <w:tcPr>
            <w:tcW w:w="3369" w:type="dxa"/>
            <w:vAlign w:val="center"/>
          </w:tcPr>
          <w:p w:rsidR="00245C71" w:rsidRPr="006F010F" w:rsidRDefault="00101731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10 076,9</w:t>
            </w:r>
          </w:p>
        </w:tc>
        <w:tc>
          <w:tcPr>
            <w:tcW w:w="1418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6,7</w:t>
            </w:r>
          </w:p>
        </w:tc>
        <w:tc>
          <w:tcPr>
            <w:tcW w:w="1701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8 453,5</w:t>
            </w:r>
          </w:p>
        </w:tc>
        <w:tc>
          <w:tcPr>
            <w:tcW w:w="1524" w:type="dxa"/>
          </w:tcPr>
          <w:p w:rsidR="00245C71" w:rsidRPr="006F010F" w:rsidRDefault="000B601D" w:rsidP="006F010F">
            <w:pPr>
              <w:jc w:val="center"/>
              <w:rPr>
                <w:rFonts w:ascii="Times New Roman" w:hAnsi="Times New Roman"/>
              </w:rPr>
            </w:pPr>
            <w:r w:rsidRPr="006F010F">
              <w:rPr>
                <w:rFonts w:ascii="Times New Roman" w:hAnsi="Times New Roman"/>
              </w:rPr>
              <w:t>6</w:t>
            </w:r>
          </w:p>
        </w:tc>
      </w:tr>
    </w:tbl>
    <w:p w:rsidR="00245C71" w:rsidRDefault="00245C71" w:rsidP="00357735">
      <w:pPr>
        <w:jc w:val="center"/>
        <w:rPr>
          <w:rFonts w:ascii="Times New Roman" w:hAnsi="Times New Roman"/>
          <w:b/>
        </w:rPr>
      </w:pPr>
    </w:p>
    <w:p w:rsidR="00410DAB" w:rsidRDefault="002A0E7A" w:rsidP="00665A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1551C" w:rsidRPr="0041551C">
        <w:rPr>
          <w:rFonts w:ascii="Times New Roman" w:hAnsi="Times New Roman"/>
        </w:rPr>
        <w:t>редлагается у</w:t>
      </w:r>
      <w:r w:rsidR="00DB53DD">
        <w:rPr>
          <w:rFonts w:ascii="Times New Roman" w:hAnsi="Times New Roman"/>
        </w:rPr>
        <w:t>твердить расходы Бюджета</w:t>
      </w:r>
      <w:r w:rsidR="0041551C" w:rsidRPr="0041551C">
        <w:rPr>
          <w:rFonts w:ascii="Times New Roman" w:hAnsi="Times New Roman"/>
        </w:rPr>
        <w:t xml:space="preserve"> в размере </w:t>
      </w:r>
      <w:r w:rsidR="00665A58">
        <w:rPr>
          <w:rFonts w:ascii="Times New Roman" w:hAnsi="Times New Roman"/>
        </w:rPr>
        <w:t>140 408,2</w:t>
      </w:r>
      <w:r w:rsidR="0041551C">
        <w:rPr>
          <w:rFonts w:ascii="Times New Roman" w:hAnsi="Times New Roman"/>
        </w:rPr>
        <w:t xml:space="preserve"> тыс.</w:t>
      </w:r>
      <w:r w:rsidR="00A04915">
        <w:rPr>
          <w:rFonts w:ascii="Times New Roman" w:hAnsi="Times New Roman"/>
        </w:rPr>
        <w:t xml:space="preserve"> </w:t>
      </w:r>
      <w:r w:rsidR="0055376D">
        <w:rPr>
          <w:rFonts w:ascii="Times New Roman" w:hAnsi="Times New Roman"/>
        </w:rPr>
        <w:t>рублей, что на 10698,5</w:t>
      </w:r>
      <w:r w:rsidR="00887F63">
        <w:rPr>
          <w:rFonts w:ascii="Times New Roman" w:hAnsi="Times New Roman"/>
        </w:rPr>
        <w:t xml:space="preserve"> тыс.</w:t>
      </w:r>
      <w:r w:rsidR="00A04915">
        <w:rPr>
          <w:rFonts w:ascii="Times New Roman" w:hAnsi="Times New Roman"/>
        </w:rPr>
        <w:t xml:space="preserve"> </w:t>
      </w:r>
      <w:r w:rsidR="00887F63">
        <w:rPr>
          <w:rFonts w:ascii="Times New Roman" w:hAnsi="Times New Roman"/>
        </w:rPr>
        <w:t xml:space="preserve">рублей или на </w:t>
      </w:r>
      <w:r w:rsidR="0055376D">
        <w:rPr>
          <w:rFonts w:ascii="Times New Roman" w:hAnsi="Times New Roman"/>
        </w:rPr>
        <w:t>7,1</w:t>
      </w:r>
      <w:r w:rsidR="007B0094">
        <w:rPr>
          <w:rFonts w:ascii="Times New Roman" w:hAnsi="Times New Roman"/>
        </w:rPr>
        <w:t xml:space="preserve"> </w:t>
      </w:r>
      <w:r w:rsidR="00410DAB">
        <w:rPr>
          <w:rFonts w:ascii="Times New Roman" w:hAnsi="Times New Roman"/>
        </w:rPr>
        <w:t>%</w:t>
      </w:r>
      <w:r w:rsidR="0055376D">
        <w:rPr>
          <w:rFonts w:ascii="Times New Roman" w:hAnsi="Times New Roman"/>
        </w:rPr>
        <w:t xml:space="preserve"> </w:t>
      </w:r>
      <w:r w:rsidR="0055376D" w:rsidRPr="00955FF0">
        <w:rPr>
          <w:rFonts w:ascii="Times New Roman" w:hAnsi="Times New Roman"/>
          <w:b/>
        </w:rPr>
        <w:t xml:space="preserve">ниже </w:t>
      </w:r>
      <w:r w:rsidR="0055376D">
        <w:rPr>
          <w:rFonts w:ascii="Times New Roman" w:hAnsi="Times New Roman"/>
        </w:rPr>
        <w:t>уточнённого плана 2015</w:t>
      </w:r>
      <w:r w:rsidR="003966CE">
        <w:rPr>
          <w:rFonts w:ascii="Times New Roman" w:hAnsi="Times New Roman"/>
        </w:rPr>
        <w:t xml:space="preserve"> год</w:t>
      </w:r>
      <w:r w:rsidR="007B0094">
        <w:rPr>
          <w:rFonts w:ascii="Times New Roman" w:hAnsi="Times New Roman"/>
        </w:rPr>
        <w:t>а.</w:t>
      </w:r>
    </w:p>
    <w:p w:rsidR="00F2670A" w:rsidRDefault="00B1264A" w:rsidP="00E64F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06ACB">
        <w:rPr>
          <w:rFonts w:ascii="Times New Roman" w:hAnsi="Times New Roman"/>
        </w:rPr>
        <w:t xml:space="preserve">асходы </w:t>
      </w:r>
      <w:r w:rsidR="007D3FD2">
        <w:rPr>
          <w:rFonts w:ascii="Times New Roman" w:hAnsi="Times New Roman"/>
        </w:rPr>
        <w:t xml:space="preserve">бюджета </w:t>
      </w:r>
      <w:r w:rsidR="007D3FD2" w:rsidRPr="006D4CE2">
        <w:rPr>
          <w:rFonts w:ascii="Times New Roman" w:hAnsi="Times New Roman"/>
          <w:b/>
        </w:rPr>
        <w:t>ниже</w:t>
      </w:r>
      <w:r w:rsidR="00FE5322">
        <w:rPr>
          <w:rFonts w:ascii="Times New Roman" w:hAnsi="Times New Roman"/>
        </w:rPr>
        <w:t xml:space="preserve"> </w:t>
      </w:r>
      <w:r w:rsidR="007D3FD2">
        <w:rPr>
          <w:rFonts w:ascii="Times New Roman" w:hAnsi="Times New Roman"/>
        </w:rPr>
        <w:t>уточнённого плана</w:t>
      </w:r>
      <w:r w:rsidR="0055376D">
        <w:rPr>
          <w:rFonts w:ascii="Times New Roman" w:hAnsi="Times New Roman"/>
        </w:rPr>
        <w:t xml:space="preserve"> 2015 </w:t>
      </w:r>
      <w:r w:rsidR="00F220DA">
        <w:rPr>
          <w:rFonts w:ascii="Times New Roman" w:hAnsi="Times New Roman"/>
        </w:rPr>
        <w:t>года прогноз</w:t>
      </w:r>
      <w:r w:rsidR="009B32FA">
        <w:rPr>
          <w:rFonts w:ascii="Times New Roman" w:hAnsi="Times New Roman"/>
        </w:rPr>
        <w:t>ируются по разделам</w:t>
      </w:r>
      <w:r w:rsidR="00FE5322">
        <w:rPr>
          <w:rFonts w:ascii="Times New Roman" w:hAnsi="Times New Roman"/>
        </w:rPr>
        <w:t>:</w:t>
      </w:r>
    </w:p>
    <w:p w:rsidR="00F2670A" w:rsidRDefault="00F2670A" w:rsidP="00F267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«Социальная политика» </w:t>
      </w:r>
      <w:r w:rsidRPr="000A6D38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9 592,4 тыс. рублей, или на 61,4 %;</w:t>
      </w:r>
    </w:p>
    <w:p w:rsidR="00F2670A" w:rsidRDefault="00F2670A" w:rsidP="00F267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«Межбюджетные трансферты» на 1 623,4</w:t>
      </w:r>
      <w:r w:rsidR="006A0282">
        <w:rPr>
          <w:rFonts w:ascii="Times New Roman" w:hAnsi="Times New Roman"/>
        </w:rPr>
        <w:t xml:space="preserve"> тыс. рублей, или на 16,1</w:t>
      </w:r>
      <w:r>
        <w:rPr>
          <w:rFonts w:ascii="Times New Roman" w:hAnsi="Times New Roman"/>
        </w:rPr>
        <w:t xml:space="preserve"> %;</w:t>
      </w:r>
    </w:p>
    <w:p w:rsidR="009B32FA" w:rsidRDefault="009B32FA" w:rsidP="009B3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«Обслуживание государственного и муниципального долга» на 500,6 тыс. рублей, или на 41,1 %;</w:t>
      </w:r>
    </w:p>
    <w:p w:rsidR="00955FF0" w:rsidRDefault="006D4CE2" w:rsidP="00955F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«Физическая ку</w:t>
      </w:r>
      <w:r w:rsidR="00117A96">
        <w:rPr>
          <w:rFonts w:ascii="Times New Roman" w:hAnsi="Times New Roman"/>
        </w:rPr>
        <w:t>льтура и спорт» на 388</w:t>
      </w:r>
      <w:r>
        <w:rPr>
          <w:rFonts w:ascii="Times New Roman" w:hAnsi="Times New Roman"/>
        </w:rPr>
        <w:t>,3</w:t>
      </w:r>
      <w:r w:rsidR="00F2670A">
        <w:rPr>
          <w:rFonts w:ascii="Times New Roman" w:hAnsi="Times New Roman"/>
        </w:rPr>
        <w:t xml:space="preserve"> тыс. рублей, или на 21,7 %;</w:t>
      </w:r>
      <w:r>
        <w:rPr>
          <w:rFonts w:ascii="Times New Roman" w:hAnsi="Times New Roman"/>
        </w:rPr>
        <w:t>.</w:t>
      </w:r>
    </w:p>
    <w:p w:rsidR="006D4CE2" w:rsidRDefault="00955FF0" w:rsidP="0062596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 по разделу «Жилищно-коммунальное хозяйство» в Бюджете не планируются. Уточнённый план расходов по данному разделу в 2015 году – 6 766,5 тыс. рублей.</w:t>
      </w:r>
    </w:p>
    <w:p w:rsidR="00B1264A" w:rsidRDefault="006A0282" w:rsidP="00B1264A">
      <w:pPr>
        <w:ind w:firstLine="709"/>
        <w:jc w:val="both"/>
        <w:rPr>
          <w:rFonts w:ascii="Times New Roman" w:hAnsi="Times New Roman"/>
        </w:rPr>
      </w:pPr>
      <w:r w:rsidRPr="006A0282">
        <w:rPr>
          <w:rFonts w:ascii="Times New Roman" w:hAnsi="Times New Roman"/>
          <w:b/>
        </w:rPr>
        <w:t xml:space="preserve">Выше </w:t>
      </w:r>
      <w:r>
        <w:rPr>
          <w:rFonts w:ascii="Times New Roman" w:hAnsi="Times New Roman"/>
        </w:rPr>
        <w:t>уточнённого плана 2015 года прогнозируются расходы по следующим разделам бюджета:</w:t>
      </w:r>
    </w:p>
    <w:p w:rsidR="00056A91" w:rsidRDefault="00056A91" w:rsidP="00056A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«Национальная экономика» на 5 268,8 тыс. рублей, или на 25 %;</w:t>
      </w:r>
    </w:p>
    <w:p w:rsidR="00E64F2B" w:rsidRDefault="00E64F2B" w:rsidP="00056A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«Образование» на 1 566,6 тыс. рублей, или на 2,6 %;</w:t>
      </w:r>
    </w:p>
    <w:p w:rsidR="00117A96" w:rsidRDefault="00B1264A" w:rsidP="00117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«Культура и кинематография» на 1 126,5 тыс. рублей, или на 10,3 %;</w:t>
      </w:r>
    </w:p>
    <w:p w:rsidR="00117A96" w:rsidRDefault="00117A96" w:rsidP="00117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«Общегосударственные вопросы» на 125,2 тыс. рублей, или на 0,6 %;</w:t>
      </w:r>
    </w:p>
    <w:p w:rsidR="00056A91" w:rsidRDefault="00056A91" w:rsidP="00056A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«Национальная оборона» на 42,4 тыс. рублей, или на 13,1 %;</w:t>
      </w:r>
    </w:p>
    <w:p w:rsidR="00117A96" w:rsidRDefault="002A2CFF" w:rsidP="00117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E5322">
        <w:rPr>
          <w:rFonts w:ascii="Times New Roman" w:hAnsi="Times New Roman"/>
        </w:rPr>
        <w:t xml:space="preserve">Национальная безопасность и правоохранительная деятельность» </w:t>
      </w:r>
      <w:r w:rsidR="006A0282">
        <w:rPr>
          <w:rFonts w:ascii="Times New Roman" w:hAnsi="Times New Roman"/>
        </w:rPr>
        <w:t xml:space="preserve">на 23,2 </w:t>
      </w:r>
      <w:r w:rsidR="00E64F2B">
        <w:rPr>
          <w:rFonts w:ascii="Times New Roman" w:hAnsi="Times New Roman"/>
        </w:rPr>
        <w:t xml:space="preserve">тыс. рублей, или на 3,4 </w:t>
      </w:r>
      <w:r>
        <w:rPr>
          <w:rFonts w:ascii="Times New Roman" w:hAnsi="Times New Roman"/>
        </w:rPr>
        <w:t>%;</w:t>
      </w:r>
    </w:p>
    <w:p w:rsidR="002A2CFF" w:rsidRDefault="00117A96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«Охрана окружающей среды» на 20 тыс. рублей, или на 7,7 %.</w:t>
      </w:r>
    </w:p>
    <w:p w:rsidR="00981EAC" w:rsidRDefault="00981EAC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повышения результативности бюджетных расходов их формирование осуществлялось в соответствии с перечнем</w:t>
      </w:r>
      <w:r w:rsidR="00DE5957">
        <w:rPr>
          <w:rFonts w:ascii="Times New Roman" w:hAnsi="Times New Roman"/>
        </w:rPr>
        <w:t xml:space="preserve"> муниципальных услуг и муниципальными заданиями по их пред</w:t>
      </w:r>
      <w:r w:rsidR="00D231B0">
        <w:rPr>
          <w:rFonts w:ascii="Times New Roman" w:hAnsi="Times New Roman"/>
        </w:rPr>
        <w:t>о</w:t>
      </w:r>
      <w:r w:rsidR="00DE5957">
        <w:rPr>
          <w:rFonts w:ascii="Times New Roman" w:hAnsi="Times New Roman"/>
        </w:rPr>
        <w:t>ставлению, а также с применением программно-целевого метода планирования.</w:t>
      </w:r>
    </w:p>
    <w:p w:rsidR="00DE5957" w:rsidRDefault="00C77C4C" w:rsidP="00C77C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</w:t>
      </w:r>
      <w:r w:rsidR="00DE5957">
        <w:rPr>
          <w:rFonts w:ascii="Times New Roman" w:hAnsi="Times New Roman"/>
        </w:rPr>
        <w:t xml:space="preserve"> яв</w:t>
      </w:r>
      <w:r w:rsidR="0014185A">
        <w:rPr>
          <w:rFonts w:ascii="Times New Roman" w:hAnsi="Times New Roman"/>
        </w:rPr>
        <w:t>ляется программным. В 201</w:t>
      </w:r>
      <w:r w:rsidR="001A3006">
        <w:rPr>
          <w:rFonts w:ascii="Times New Roman" w:hAnsi="Times New Roman"/>
        </w:rPr>
        <w:t xml:space="preserve">6 </w:t>
      </w:r>
      <w:r w:rsidR="00CD636A">
        <w:rPr>
          <w:rFonts w:ascii="Times New Roman" w:hAnsi="Times New Roman"/>
        </w:rPr>
        <w:t>году</w:t>
      </w:r>
      <w:r w:rsidR="00DE5957">
        <w:rPr>
          <w:rFonts w:ascii="Times New Roman" w:hAnsi="Times New Roman"/>
        </w:rPr>
        <w:t xml:space="preserve"> предус</w:t>
      </w:r>
      <w:r w:rsidR="00F86753">
        <w:rPr>
          <w:rFonts w:ascii="Times New Roman" w:hAnsi="Times New Roman"/>
        </w:rPr>
        <w:t>мотрены расходы на реализацию 1</w:t>
      </w:r>
      <w:r w:rsidR="00F86753">
        <w:rPr>
          <w:rFonts w:ascii="Times New Roman" w:hAnsi="Times New Roman"/>
          <w:lang w:val="en-US"/>
        </w:rPr>
        <w:t>4</w:t>
      </w:r>
      <w:r w:rsidR="00DE5957">
        <w:rPr>
          <w:rFonts w:ascii="Times New Roman" w:hAnsi="Times New Roman"/>
        </w:rPr>
        <w:t xml:space="preserve"> муниципа</w:t>
      </w:r>
      <w:r w:rsidR="00803A7F">
        <w:rPr>
          <w:rFonts w:ascii="Times New Roman" w:hAnsi="Times New Roman"/>
        </w:rPr>
        <w:t>льных П</w:t>
      </w:r>
      <w:r w:rsidR="0014185A">
        <w:rPr>
          <w:rFonts w:ascii="Times New Roman" w:hAnsi="Times New Roman"/>
        </w:rPr>
        <w:t xml:space="preserve">рограмм в общей сумме </w:t>
      </w:r>
      <w:r w:rsidR="0014185A" w:rsidRPr="002C00D4">
        <w:rPr>
          <w:rFonts w:ascii="Times New Roman" w:hAnsi="Times New Roman"/>
          <w:b/>
        </w:rPr>
        <w:t>1</w:t>
      </w:r>
      <w:r w:rsidRPr="002C00D4">
        <w:rPr>
          <w:rFonts w:ascii="Times New Roman" w:hAnsi="Times New Roman"/>
          <w:b/>
        </w:rPr>
        <w:t>38 636</w:t>
      </w:r>
      <w:r w:rsidR="0054536A" w:rsidRPr="002C00D4">
        <w:rPr>
          <w:rFonts w:ascii="Times New Roman" w:hAnsi="Times New Roman"/>
          <w:b/>
        </w:rPr>
        <w:t xml:space="preserve"> тыс. рублей</w:t>
      </w:r>
      <w:r w:rsidR="0054536A">
        <w:rPr>
          <w:rFonts w:ascii="Times New Roman" w:hAnsi="Times New Roman"/>
        </w:rPr>
        <w:t>.</w:t>
      </w:r>
    </w:p>
    <w:p w:rsidR="008D3B42" w:rsidRPr="00C77C4C" w:rsidRDefault="00803A7F" w:rsidP="00C77C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 рамок муниципальных П</w:t>
      </w:r>
      <w:r w:rsidR="008D3B42">
        <w:rPr>
          <w:rFonts w:ascii="Times New Roman" w:hAnsi="Times New Roman"/>
        </w:rPr>
        <w:t>рограмм предусмотрены расходы на содержание главы района, аппар</w:t>
      </w:r>
      <w:r w:rsidR="002C00D4">
        <w:rPr>
          <w:rFonts w:ascii="Times New Roman" w:hAnsi="Times New Roman"/>
        </w:rPr>
        <w:t>ата районной Думы, Контрольно-счётной комиссии Тужинского муниципального района</w:t>
      </w:r>
      <w:r w:rsidR="007A7525">
        <w:rPr>
          <w:rFonts w:ascii="Times New Roman" w:hAnsi="Times New Roman"/>
        </w:rPr>
        <w:t>, расходы по составлению (изменению) списков кандидатов в присяжные заседатели федеральных судов, расходы на выборы.</w:t>
      </w:r>
    </w:p>
    <w:p w:rsidR="00BB74CD" w:rsidRDefault="00BB74CD" w:rsidP="000E3D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01482B">
        <w:rPr>
          <w:rFonts w:ascii="Times New Roman" w:hAnsi="Times New Roman"/>
          <w:b/>
        </w:rPr>
        <w:t>1</w:t>
      </w:r>
      <w:r w:rsidR="00F86753" w:rsidRPr="00F86753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муниципал</w:t>
      </w:r>
      <w:r w:rsidR="00F86753">
        <w:rPr>
          <w:rFonts w:ascii="Times New Roman" w:hAnsi="Times New Roman"/>
        </w:rPr>
        <w:t>ьным Программам</w:t>
      </w:r>
      <w:r w:rsidR="00734DCA">
        <w:rPr>
          <w:rFonts w:ascii="Times New Roman" w:hAnsi="Times New Roman"/>
        </w:rPr>
        <w:t xml:space="preserve"> </w:t>
      </w:r>
      <w:r w:rsidR="00F86753">
        <w:rPr>
          <w:rFonts w:ascii="Times New Roman" w:hAnsi="Times New Roman"/>
        </w:rPr>
        <w:t xml:space="preserve">из </w:t>
      </w:r>
      <w:r w:rsidR="00F86753" w:rsidRPr="00F86753">
        <w:rPr>
          <w:rFonts w:ascii="Times New Roman" w:hAnsi="Times New Roman"/>
          <w:b/>
        </w:rPr>
        <w:t>14</w:t>
      </w:r>
      <w:r w:rsidR="00F86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 финан</w:t>
      </w:r>
      <w:r w:rsidR="00734DCA">
        <w:rPr>
          <w:rFonts w:ascii="Times New Roman" w:hAnsi="Times New Roman"/>
        </w:rPr>
        <w:t>сировани</w:t>
      </w:r>
      <w:r w:rsidR="007A7525">
        <w:rPr>
          <w:rFonts w:ascii="Times New Roman" w:hAnsi="Times New Roman"/>
        </w:rPr>
        <w:t>я на 2016</w:t>
      </w:r>
      <w:r w:rsidR="00734DCA">
        <w:rPr>
          <w:rFonts w:ascii="Times New Roman" w:hAnsi="Times New Roman"/>
        </w:rPr>
        <w:t xml:space="preserve"> год </w:t>
      </w:r>
      <w:r w:rsidR="00F86753">
        <w:rPr>
          <w:rFonts w:ascii="Times New Roman" w:hAnsi="Times New Roman"/>
        </w:rPr>
        <w:t xml:space="preserve">не соответствует </w:t>
      </w:r>
      <w:r w:rsidR="00734DCA">
        <w:rPr>
          <w:rFonts w:ascii="Times New Roman" w:hAnsi="Times New Roman"/>
        </w:rPr>
        <w:t>сумм</w:t>
      </w:r>
      <w:r w:rsidR="00F86753">
        <w:rPr>
          <w:rFonts w:ascii="Times New Roman" w:hAnsi="Times New Roman"/>
        </w:rPr>
        <w:t>ам финансирования по данным программам, представленным в Проекте</w:t>
      </w:r>
      <w:r w:rsidR="00734DCA">
        <w:rPr>
          <w:rFonts w:ascii="Times New Roman" w:hAnsi="Times New Roman"/>
        </w:rPr>
        <w:t>.</w:t>
      </w:r>
    </w:p>
    <w:p w:rsidR="00FC6090" w:rsidRDefault="0084563B" w:rsidP="000E3D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п.</w:t>
      </w:r>
      <w:r w:rsidR="003D757D">
        <w:rPr>
          <w:rFonts w:ascii="Times New Roman" w:hAnsi="Times New Roman"/>
        </w:rPr>
        <w:t xml:space="preserve"> 2.15</w:t>
      </w:r>
      <w:r w:rsidR="00803A7F">
        <w:rPr>
          <w:rFonts w:ascii="Times New Roman" w:hAnsi="Times New Roman"/>
        </w:rPr>
        <w:t xml:space="preserve">. постановления </w:t>
      </w:r>
      <w:r w:rsidR="00E366B4">
        <w:rPr>
          <w:rFonts w:ascii="Times New Roman" w:hAnsi="Times New Roman"/>
        </w:rPr>
        <w:t xml:space="preserve">администрации Тужинского муниципального района </w:t>
      </w:r>
      <w:r w:rsidR="00803A7F">
        <w:rPr>
          <w:rFonts w:ascii="Times New Roman" w:hAnsi="Times New Roman"/>
        </w:rPr>
        <w:t xml:space="preserve">от </w:t>
      </w:r>
      <w:r w:rsidR="003D757D">
        <w:rPr>
          <w:rFonts w:ascii="Times New Roman" w:hAnsi="Times New Roman"/>
        </w:rPr>
        <w:t>19.02.2015</w:t>
      </w:r>
      <w:r w:rsidR="00F00C25">
        <w:rPr>
          <w:rFonts w:ascii="Times New Roman" w:hAnsi="Times New Roman"/>
        </w:rPr>
        <w:t xml:space="preserve"> № 89</w:t>
      </w:r>
      <w:r w:rsidR="00813D87">
        <w:rPr>
          <w:rFonts w:ascii="Times New Roman" w:hAnsi="Times New Roman"/>
        </w:rPr>
        <w:t xml:space="preserve"> </w:t>
      </w:r>
      <w:r w:rsidR="00F00C25">
        <w:rPr>
          <w:rFonts w:ascii="Times New Roman" w:hAnsi="Times New Roman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430F55">
        <w:rPr>
          <w:rFonts w:ascii="Times New Roman" w:hAnsi="Times New Roman"/>
        </w:rPr>
        <w:t>муниципальные п</w:t>
      </w:r>
      <w:r w:rsidR="00803A7F">
        <w:rPr>
          <w:rFonts w:ascii="Times New Roman" w:hAnsi="Times New Roman"/>
        </w:rPr>
        <w:t>рограммы подлежат приведению в соответствие с объёмами бюджетн</w:t>
      </w:r>
      <w:r w:rsidR="00F00C25">
        <w:rPr>
          <w:rFonts w:ascii="Times New Roman" w:hAnsi="Times New Roman"/>
        </w:rPr>
        <w:t>ых ассигнований, утверждёнными сводной бюджетной росписью Бюджета по состоянию на 31 декабря</w:t>
      </w:r>
      <w:r w:rsidR="00430F55">
        <w:rPr>
          <w:rFonts w:ascii="Times New Roman" w:hAnsi="Times New Roman"/>
        </w:rPr>
        <w:t xml:space="preserve">, в срок </w:t>
      </w:r>
      <w:r w:rsidR="00430F55" w:rsidRPr="000E3D9F">
        <w:rPr>
          <w:rFonts w:ascii="Times New Roman" w:hAnsi="Times New Roman"/>
          <w:b/>
        </w:rPr>
        <w:t>до 1 февраля 2016</w:t>
      </w:r>
      <w:r w:rsidR="00430F55">
        <w:rPr>
          <w:rFonts w:ascii="Times New Roman" w:hAnsi="Times New Roman"/>
        </w:rPr>
        <w:t xml:space="preserve"> года.</w:t>
      </w:r>
    </w:p>
    <w:p w:rsidR="00085303" w:rsidRPr="006C483B" w:rsidRDefault="006C483B" w:rsidP="003F16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Дефицит Бюджета</w:t>
      </w:r>
    </w:p>
    <w:p w:rsidR="00C64968" w:rsidRDefault="006C483B" w:rsidP="00C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Проектом</w:t>
      </w:r>
      <w:r w:rsidR="00085303">
        <w:rPr>
          <w:rFonts w:ascii="Times New Roman" w:hAnsi="Times New Roman"/>
        </w:rPr>
        <w:t xml:space="preserve"> предлагается у</w:t>
      </w:r>
      <w:r w:rsidR="001B31C5">
        <w:rPr>
          <w:rFonts w:ascii="Times New Roman" w:hAnsi="Times New Roman"/>
        </w:rPr>
        <w:t>твер</w:t>
      </w:r>
      <w:r>
        <w:rPr>
          <w:rFonts w:ascii="Times New Roman" w:hAnsi="Times New Roman"/>
        </w:rPr>
        <w:t>дить дефицит Бюд</w:t>
      </w:r>
      <w:r w:rsidR="007A7525">
        <w:rPr>
          <w:rFonts w:ascii="Times New Roman" w:hAnsi="Times New Roman"/>
        </w:rPr>
        <w:t>жета в сумме 2 300</w:t>
      </w:r>
      <w:r w:rsidR="00085303">
        <w:rPr>
          <w:rFonts w:ascii="Times New Roman" w:hAnsi="Times New Roman"/>
        </w:rPr>
        <w:t xml:space="preserve"> тыс.</w:t>
      </w:r>
      <w:r w:rsidR="005C6EEB">
        <w:rPr>
          <w:rFonts w:ascii="Times New Roman" w:hAnsi="Times New Roman"/>
        </w:rPr>
        <w:t xml:space="preserve"> </w:t>
      </w:r>
      <w:r w:rsidR="00085303">
        <w:rPr>
          <w:rFonts w:ascii="Times New Roman" w:hAnsi="Times New Roman"/>
        </w:rPr>
        <w:t>рублей</w:t>
      </w:r>
      <w:r w:rsidR="00E703FC">
        <w:rPr>
          <w:rFonts w:ascii="Times New Roman" w:hAnsi="Times New Roman"/>
        </w:rPr>
        <w:t xml:space="preserve">, что на </w:t>
      </w:r>
      <w:r w:rsidR="007A7525">
        <w:rPr>
          <w:rFonts w:ascii="Times New Roman" w:hAnsi="Times New Roman"/>
        </w:rPr>
        <w:t>1 112,3</w:t>
      </w:r>
      <w:r w:rsidR="0010638E">
        <w:rPr>
          <w:rFonts w:ascii="Times New Roman" w:hAnsi="Times New Roman"/>
        </w:rPr>
        <w:t xml:space="preserve"> тыс.</w:t>
      </w:r>
      <w:r w:rsidR="005C6EEB">
        <w:rPr>
          <w:rFonts w:ascii="Times New Roman" w:hAnsi="Times New Roman"/>
        </w:rPr>
        <w:t xml:space="preserve"> </w:t>
      </w:r>
      <w:r w:rsidR="0010638E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,</w:t>
      </w:r>
      <w:r w:rsidR="00FF4B5B">
        <w:rPr>
          <w:rFonts w:ascii="Times New Roman" w:hAnsi="Times New Roman"/>
        </w:rPr>
        <w:t xml:space="preserve"> или в</w:t>
      </w:r>
      <w:r w:rsidR="00C20575">
        <w:rPr>
          <w:rFonts w:ascii="Times New Roman" w:hAnsi="Times New Roman"/>
        </w:rPr>
        <w:t xml:space="preserve"> 1,94</w:t>
      </w:r>
      <w:r w:rsidR="00C62467">
        <w:rPr>
          <w:rFonts w:ascii="Times New Roman" w:hAnsi="Times New Roman"/>
        </w:rPr>
        <w:t xml:space="preserve"> раз</w:t>
      </w:r>
      <w:r>
        <w:rPr>
          <w:rFonts w:ascii="Times New Roman" w:hAnsi="Times New Roman"/>
        </w:rPr>
        <w:t>а</w:t>
      </w:r>
      <w:r w:rsidR="00C20575">
        <w:rPr>
          <w:rFonts w:ascii="Times New Roman" w:hAnsi="Times New Roman"/>
        </w:rPr>
        <w:t xml:space="preserve"> бол</w:t>
      </w:r>
      <w:r w:rsidR="00C62467">
        <w:rPr>
          <w:rFonts w:ascii="Times New Roman" w:hAnsi="Times New Roman"/>
        </w:rPr>
        <w:t>ьше уточнённого дефицита</w:t>
      </w:r>
      <w:r w:rsidR="00C20575">
        <w:rPr>
          <w:rFonts w:ascii="Times New Roman" w:hAnsi="Times New Roman"/>
        </w:rPr>
        <w:t xml:space="preserve"> 2015 года.</w:t>
      </w:r>
    </w:p>
    <w:p w:rsidR="00C64968" w:rsidRDefault="00C64968" w:rsidP="000E3D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Предлагаемый размер дефицита Бюджета не превышает 10 % общего годового объёма доходов Бюджета, без учёта безвозмездных поступлений, что соответствует ст.92.1 БК РФ.</w:t>
      </w:r>
    </w:p>
    <w:p w:rsidR="005C757D" w:rsidRPr="005C757D" w:rsidRDefault="006C483B" w:rsidP="00C205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Проектом определен</w:t>
      </w:r>
      <w:r w:rsidR="00C20575">
        <w:rPr>
          <w:rFonts w:ascii="Times New Roman" w:hAnsi="Times New Roman"/>
        </w:rPr>
        <w:t>о</w:t>
      </w:r>
      <w:r w:rsidR="0010638E">
        <w:rPr>
          <w:rFonts w:ascii="Times New Roman" w:hAnsi="Times New Roman"/>
        </w:rPr>
        <w:t xml:space="preserve"> </w:t>
      </w:r>
      <w:r w:rsidR="00C2057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источник</w:t>
      </w:r>
      <w:r w:rsidR="00C20575">
        <w:rPr>
          <w:rFonts w:ascii="Times New Roman" w:hAnsi="Times New Roman"/>
        </w:rPr>
        <w:t>а</w:t>
      </w:r>
      <w:r w:rsidR="0010638E">
        <w:rPr>
          <w:rFonts w:ascii="Times New Roman" w:hAnsi="Times New Roman"/>
        </w:rPr>
        <w:t xml:space="preserve"> финансирования</w:t>
      </w:r>
      <w:r w:rsidR="005C757D">
        <w:rPr>
          <w:rFonts w:ascii="Times New Roman" w:hAnsi="Times New Roman"/>
        </w:rPr>
        <w:t xml:space="preserve"> дефицита Бюджета</w:t>
      </w:r>
      <w:r w:rsidR="005C757D" w:rsidRPr="005C75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статье</w:t>
      </w:r>
      <w:r w:rsidR="008823B8">
        <w:rPr>
          <w:rFonts w:ascii="Times New Roman" w:hAnsi="Times New Roman"/>
        </w:rPr>
        <w:t xml:space="preserve"> </w:t>
      </w:r>
      <w:r w:rsidR="009D1EC1">
        <w:rPr>
          <w:rFonts w:ascii="Times New Roman" w:hAnsi="Times New Roman"/>
        </w:rPr>
        <w:t>96 БК РФ</w:t>
      </w:r>
      <w:r w:rsidR="005C757D">
        <w:rPr>
          <w:rFonts w:ascii="Times New Roman" w:hAnsi="Times New Roman"/>
        </w:rPr>
        <w:t>:</w:t>
      </w:r>
    </w:p>
    <w:p w:rsidR="009D1EC1" w:rsidRDefault="006C483B" w:rsidP="00C205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C62467">
        <w:rPr>
          <w:rFonts w:ascii="Times New Roman" w:hAnsi="Times New Roman"/>
        </w:rPr>
        <w:t>зменение остатков средств на счетах по учёту средств</w:t>
      </w:r>
      <w:r>
        <w:rPr>
          <w:rFonts w:ascii="Times New Roman" w:hAnsi="Times New Roman"/>
        </w:rPr>
        <w:t xml:space="preserve"> б</w:t>
      </w:r>
      <w:r w:rsidR="005C757D">
        <w:rPr>
          <w:rFonts w:ascii="Times New Roman" w:hAnsi="Times New Roman"/>
        </w:rPr>
        <w:t>юджета на 01.01.2016</w:t>
      </w:r>
      <w:r w:rsidR="00000DDF">
        <w:rPr>
          <w:rFonts w:ascii="Times New Roman" w:hAnsi="Times New Roman"/>
        </w:rPr>
        <w:t xml:space="preserve"> года – 100 тыс. рублей;</w:t>
      </w:r>
    </w:p>
    <w:p w:rsidR="00000DDF" w:rsidRDefault="005C757D" w:rsidP="00C205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полученными и погашенными муниципальным образованием кредитами кредитных организаций в валюте Российской Федерации – 2 200 тыс. рублей.</w:t>
      </w:r>
    </w:p>
    <w:p w:rsidR="00E1570B" w:rsidRDefault="00E1570B" w:rsidP="00E1570B">
      <w:pPr>
        <w:jc w:val="center"/>
        <w:rPr>
          <w:rFonts w:ascii="Times New Roman" w:hAnsi="Times New Roman"/>
          <w:b/>
        </w:rPr>
      </w:pPr>
      <w:r w:rsidRPr="00E1570B">
        <w:rPr>
          <w:rFonts w:ascii="Times New Roman" w:hAnsi="Times New Roman"/>
          <w:b/>
        </w:rPr>
        <w:t>Анализ муниципального долга</w:t>
      </w:r>
    </w:p>
    <w:p w:rsidR="00AD0645" w:rsidRDefault="00C400D9" w:rsidP="00C400D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</w:t>
      </w:r>
      <w:r w:rsidR="007C1411">
        <w:rPr>
          <w:rFonts w:ascii="Times New Roman" w:hAnsi="Times New Roman"/>
        </w:rPr>
        <w:t xml:space="preserve"> </w:t>
      </w:r>
      <w:r w:rsidR="009B1660">
        <w:rPr>
          <w:rFonts w:ascii="Times New Roman" w:hAnsi="Times New Roman"/>
        </w:rPr>
        <w:t>заимствовани</w:t>
      </w:r>
      <w:r>
        <w:rPr>
          <w:rFonts w:ascii="Times New Roman" w:hAnsi="Times New Roman"/>
        </w:rPr>
        <w:t>я</w:t>
      </w:r>
      <w:r w:rsidR="006C483B">
        <w:rPr>
          <w:rFonts w:ascii="Times New Roman" w:hAnsi="Times New Roman"/>
        </w:rPr>
        <w:t xml:space="preserve"> в Бюджете</w:t>
      </w:r>
      <w:r w:rsidR="00C64968">
        <w:rPr>
          <w:rFonts w:ascii="Times New Roman" w:hAnsi="Times New Roman"/>
        </w:rPr>
        <w:t xml:space="preserve"> планирую</w:t>
      </w:r>
      <w:r w:rsidR="009B1660">
        <w:rPr>
          <w:rFonts w:ascii="Times New Roman" w:hAnsi="Times New Roman"/>
        </w:rPr>
        <w:t xml:space="preserve">тся в </w:t>
      </w:r>
      <w:r>
        <w:rPr>
          <w:rFonts w:ascii="Times New Roman" w:hAnsi="Times New Roman"/>
        </w:rPr>
        <w:t>сумме</w:t>
      </w:r>
      <w:r w:rsidR="005C757D">
        <w:rPr>
          <w:rFonts w:ascii="Times New Roman" w:hAnsi="Times New Roman"/>
        </w:rPr>
        <w:t xml:space="preserve"> 26</w:t>
      </w:r>
      <w:r w:rsidR="006F4B46">
        <w:rPr>
          <w:rFonts w:ascii="Times New Roman" w:hAnsi="Times New Roman"/>
        </w:rPr>
        <w:t xml:space="preserve"> </w:t>
      </w:r>
      <w:r w:rsidR="005C757D">
        <w:rPr>
          <w:rFonts w:ascii="Times New Roman" w:hAnsi="Times New Roman"/>
        </w:rPr>
        <w:t>2</w:t>
      </w:r>
      <w:r>
        <w:rPr>
          <w:rFonts w:ascii="Times New Roman" w:hAnsi="Times New Roman"/>
        </w:rPr>
        <w:t>00</w:t>
      </w:r>
      <w:r w:rsidR="009B1660">
        <w:rPr>
          <w:rFonts w:ascii="Times New Roman" w:hAnsi="Times New Roman"/>
        </w:rPr>
        <w:t xml:space="preserve"> тыс.</w:t>
      </w:r>
      <w:r w:rsidR="00A443C1">
        <w:rPr>
          <w:rFonts w:ascii="Times New Roman" w:hAnsi="Times New Roman"/>
        </w:rPr>
        <w:t xml:space="preserve"> </w:t>
      </w:r>
      <w:r w:rsidR="009B1660">
        <w:rPr>
          <w:rFonts w:ascii="Times New Roman" w:hAnsi="Times New Roman"/>
        </w:rPr>
        <w:t xml:space="preserve">рублей. Погашение муниципального </w:t>
      </w:r>
      <w:r w:rsidR="00A443C1">
        <w:rPr>
          <w:rFonts w:ascii="Times New Roman" w:hAnsi="Times New Roman"/>
        </w:rPr>
        <w:t xml:space="preserve">долга </w:t>
      </w:r>
      <w:r>
        <w:rPr>
          <w:rFonts w:ascii="Times New Roman" w:hAnsi="Times New Roman"/>
        </w:rPr>
        <w:t>-</w:t>
      </w:r>
      <w:r w:rsidR="005C757D">
        <w:rPr>
          <w:rFonts w:ascii="Times New Roman" w:hAnsi="Times New Roman"/>
        </w:rPr>
        <w:t xml:space="preserve"> 24</w:t>
      </w:r>
      <w:r w:rsidR="006F4B46">
        <w:rPr>
          <w:rFonts w:ascii="Times New Roman" w:hAnsi="Times New Roman"/>
        </w:rPr>
        <w:t xml:space="preserve"> </w:t>
      </w:r>
      <w:r w:rsidR="007F6745">
        <w:rPr>
          <w:rFonts w:ascii="Times New Roman" w:hAnsi="Times New Roman"/>
        </w:rPr>
        <w:t>000</w:t>
      </w:r>
      <w:r w:rsidR="009B1660">
        <w:rPr>
          <w:rFonts w:ascii="Times New Roman" w:hAnsi="Times New Roman"/>
        </w:rPr>
        <w:t xml:space="preserve"> тыс.</w:t>
      </w:r>
      <w:r w:rsidR="00A443C1">
        <w:rPr>
          <w:rFonts w:ascii="Times New Roman" w:hAnsi="Times New Roman"/>
        </w:rPr>
        <w:t xml:space="preserve"> </w:t>
      </w:r>
      <w:r w:rsidR="009B1660">
        <w:rPr>
          <w:rFonts w:ascii="Times New Roman" w:hAnsi="Times New Roman"/>
        </w:rPr>
        <w:t>рублей. Величина му</w:t>
      </w:r>
      <w:r w:rsidR="005C757D">
        <w:rPr>
          <w:rFonts w:ascii="Times New Roman" w:hAnsi="Times New Roman"/>
        </w:rPr>
        <w:t>ниципального долга на 01.01.2017</w:t>
      </w:r>
      <w:r w:rsidR="009B1660">
        <w:rPr>
          <w:rFonts w:ascii="Times New Roman" w:hAnsi="Times New Roman"/>
        </w:rPr>
        <w:t xml:space="preserve"> года</w:t>
      </w:r>
      <w:r w:rsidR="00CF40C8">
        <w:rPr>
          <w:rFonts w:ascii="Times New Roman" w:hAnsi="Times New Roman"/>
        </w:rPr>
        <w:t xml:space="preserve"> прогнозируется</w:t>
      </w:r>
      <w:r w:rsidR="009B1660">
        <w:rPr>
          <w:rFonts w:ascii="Times New Roman" w:hAnsi="Times New Roman"/>
        </w:rPr>
        <w:t xml:space="preserve"> в сумме </w:t>
      </w:r>
      <w:r w:rsidR="00871949">
        <w:rPr>
          <w:rFonts w:ascii="Times New Roman" w:hAnsi="Times New Roman"/>
        </w:rPr>
        <w:t>14</w:t>
      </w:r>
      <w:r w:rsidR="006F4B46">
        <w:rPr>
          <w:rFonts w:ascii="Times New Roman" w:hAnsi="Times New Roman"/>
        </w:rPr>
        <w:t xml:space="preserve"> </w:t>
      </w:r>
      <w:r w:rsidR="00871949">
        <w:rPr>
          <w:rFonts w:ascii="Times New Roman" w:hAnsi="Times New Roman"/>
        </w:rPr>
        <w:t>2</w:t>
      </w:r>
      <w:r>
        <w:rPr>
          <w:rFonts w:ascii="Times New Roman" w:hAnsi="Times New Roman"/>
        </w:rPr>
        <w:t>00</w:t>
      </w:r>
      <w:r w:rsidR="00EE45E0">
        <w:rPr>
          <w:rFonts w:ascii="Times New Roman" w:hAnsi="Times New Roman"/>
        </w:rPr>
        <w:t xml:space="preserve"> тыс.</w:t>
      </w:r>
      <w:r w:rsidR="00DB10BB">
        <w:rPr>
          <w:rFonts w:ascii="Times New Roman" w:hAnsi="Times New Roman"/>
        </w:rPr>
        <w:t xml:space="preserve"> </w:t>
      </w:r>
      <w:r w:rsidR="00EE45E0">
        <w:rPr>
          <w:rFonts w:ascii="Times New Roman" w:hAnsi="Times New Roman"/>
        </w:rPr>
        <w:t xml:space="preserve">рублей, в том числе верхний предел долга </w:t>
      </w:r>
      <w:r>
        <w:rPr>
          <w:rFonts w:ascii="Times New Roman" w:hAnsi="Times New Roman"/>
        </w:rPr>
        <w:t>по муниципальным гарантиям равный</w:t>
      </w:r>
      <w:r w:rsidR="00EE45E0">
        <w:rPr>
          <w:rFonts w:ascii="Times New Roman" w:hAnsi="Times New Roman"/>
        </w:rPr>
        <w:t xml:space="preserve"> нулю.</w:t>
      </w:r>
    </w:p>
    <w:p w:rsidR="008823B8" w:rsidRDefault="008823B8" w:rsidP="008719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Величина муниципального долга не превышает предел, установленный п. 3 статьи 107 Бюджетного кодекса Российской Федерации (50 процентов утверждённого общего годового объёма доходов местного бюджета без учёта утверждённого объёма безвозмездных поступлений</w:t>
      </w:r>
      <w:r w:rsidR="00067165">
        <w:rPr>
          <w:rFonts w:ascii="Times New Roman" w:hAnsi="Times New Roman"/>
        </w:rPr>
        <w:t>).</w:t>
      </w:r>
    </w:p>
    <w:p w:rsidR="00CA7519" w:rsidRPr="00CA7519" w:rsidRDefault="00CA7519" w:rsidP="00CA7519">
      <w:pPr>
        <w:ind w:left="720"/>
        <w:jc w:val="center"/>
        <w:rPr>
          <w:rFonts w:ascii="Times New Roman" w:hAnsi="Times New Roman"/>
          <w:b/>
        </w:rPr>
      </w:pPr>
      <w:r w:rsidRPr="00CA7519">
        <w:rPr>
          <w:rFonts w:ascii="Times New Roman" w:hAnsi="Times New Roman"/>
          <w:b/>
        </w:rPr>
        <w:t>Анализ работы участников бюджетного процесса по формированию проекта бюджета, а также применение ими нормативной правовой базы.</w:t>
      </w:r>
    </w:p>
    <w:p w:rsidR="000F0533" w:rsidRDefault="00AC0703" w:rsidP="00F801E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84288">
        <w:rPr>
          <w:rFonts w:ascii="Times New Roman" w:hAnsi="Times New Roman"/>
        </w:rPr>
        <w:t>остановление</w:t>
      </w:r>
      <w:r w:rsidR="00727A16">
        <w:rPr>
          <w:rFonts w:ascii="Times New Roman" w:hAnsi="Times New Roman"/>
        </w:rPr>
        <w:t xml:space="preserve"> администрации Тужинс</w:t>
      </w:r>
      <w:r w:rsidR="00177737">
        <w:rPr>
          <w:rFonts w:ascii="Times New Roman" w:hAnsi="Times New Roman"/>
        </w:rPr>
        <w:t>кого муни</w:t>
      </w:r>
      <w:r w:rsidR="00684288">
        <w:rPr>
          <w:rFonts w:ascii="Times New Roman" w:hAnsi="Times New Roman"/>
        </w:rPr>
        <w:t xml:space="preserve">ципального района </w:t>
      </w:r>
      <w:r w:rsidR="006C1AB7">
        <w:rPr>
          <w:rFonts w:ascii="Times New Roman" w:hAnsi="Times New Roman"/>
        </w:rPr>
        <w:t xml:space="preserve">от 29.05.2015 </w:t>
      </w:r>
      <w:r w:rsidR="00177737">
        <w:rPr>
          <w:rFonts w:ascii="Times New Roman" w:hAnsi="Times New Roman"/>
        </w:rPr>
        <w:t>№</w:t>
      </w:r>
      <w:r w:rsidR="004F3983">
        <w:rPr>
          <w:rFonts w:ascii="Times New Roman" w:hAnsi="Times New Roman"/>
        </w:rPr>
        <w:t xml:space="preserve"> </w:t>
      </w:r>
      <w:r w:rsidR="006C1AB7">
        <w:rPr>
          <w:rFonts w:ascii="Times New Roman" w:hAnsi="Times New Roman"/>
        </w:rPr>
        <w:t>21</w:t>
      </w:r>
      <w:r w:rsidR="00684288">
        <w:rPr>
          <w:rFonts w:ascii="Times New Roman" w:hAnsi="Times New Roman"/>
        </w:rPr>
        <w:t xml:space="preserve">8 </w:t>
      </w:r>
      <w:r w:rsidR="00177737">
        <w:rPr>
          <w:rFonts w:ascii="Times New Roman" w:hAnsi="Times New Roman"/>
        </w:rPr>
        <w:t>«О мерах по составлению проекта бюджета муниципального образования Тужин</w:t>
      </w:r>
      <w:r w:rsidR="006C1AB7">
        <w:rPr>
          <w:rFonts w:ascii="Times New Roman" w:hAnsi="Times New Roman"/>
        </w:rPr>
        <w:t>ский муниципальный район на 2016 год и на плановый период 2017-2018</w:t>
      </w:r>
      <w:r w:rsidR="00177737">
        <w:rPr>
          <w:rFonts w:ascii="Times New Roman" w:hAnsi="Times New Roman"/>
        </w:rPr>
        <w:t xml:space="preserve"> </w:t>
      </w:r>
      <w:r w:rsidR="00684288">
        <w:rPr>
          <w:rFonts w:ascii="Times New Roman" w:hAnsi="Times New Roman"/>
        </w:rPr>
        <w:t xml:space="preserve">годов» </w:t>
      </w:r>
      <w:r w:rsidR="00FB7BC8">
        <w:rPr>
          <w:rFonts w:ascii="Times New Roman" w:hAnsi="Times New Roman"/>
        </w:rPr>
        <w:t xml:space="preserve">(далее – Постановление) </w:t>
      </w:r>
      <w:r w:rsidR="00684288">
        <w:rPr>
          <w:rFonts w:ascii="Times New Roman" w:hAnsi="Times New Roman"/>
        </w:rPr>
        <w:t>прин</w:t>
      </w:r>
      <w:r w:rsidR="006C1AB7">
        <w:rPr>
          <w:rFonts w:ascii="Times New Roman" w:hAnsi="Times New Roman"/>
        </w:rPr>
        <w:t>ято своевременно, с учётом статьи</w:t>
      </w:r>
      <w:r>
        <w:rPr>
          <w:rFonts w:ascii="Times New Roman" w:hAnsi="Times New Roman"/>
        </w:rPr>
        <w:t xml:space="preserve"> 25</w:t>
      </w:r>
      <w:r w:rsidR="006C1AB7">
        <w:rPr>
          <w:rFonts w:ascii="Times New Roman" w:hAnsi="Times New Roman"/>
        </w:rPr>
        <w:t xml:space="preserve"> Положения.</w:t>
      </w:r>
    </w:p>
    <w:p w:rsidR="00C65F76" w:rsidRDefault="006C1AB7" w:rsidP="00C65F7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нарушение п. 5.3.2. Постановления, управлением образования администрации Тужинского муниципального района несвоевременно (с опозданием на 15 дней) представлен в Финансовое управление утверждённый перечень подведомственных</w:t>
      </w:r>
      <w:r w:rsidR="00C65F76">
        <w:rPr>
          <w:rFonts w:ascii="Times New Roman" w:hAnsi="Times New Roman"/>
        </w:rPr>
        <w:t xml:space="preserve"> получателей бюджетных средств.</w:t>
      </w:r>
    </w:p>
    <w:p w:rsidR="001D6A06" w:rsidRDefault="0027396C" w:rsidP="00C65F76">
      <w:pPr>
        <w:ind w:firstLine="709"/>
        <w:jc w:val="center"/>
        <w:rPr>
          <w:rFonts w:ascii="Times New Roman" w:hAnsi="Times New Roman"/>
          <w:b/>
        </w:rPr>
      </w:pPr>
      <w:r w:rsidRPr="0027396C">
        <w:rPr>
          <w:rFonts w:ascii="Times New Roman" w:hAnsi="Times New Roman"/>
          <w:b/>
        </w:rPr>
        <w:t>Выводы</w:t>
      </w:r>
    </w:p>
    <w:p w:rsidR="0027396C" w:rsidRDefault="0044773A" w:rsidP="00F801E5">
      <w:pPr>
        <w:ind w:firstLine="709"/>
        <w:rPr>
          <w:rFonts w:ascii="Times New Roman" w:hAnsi="Times New Roman"/>
        </w:rPr>
      </w:pPr>
      <w:r w:rsidRPr="0044773A">
        <w:rPr>
          <w:rFonts w:ascii="Times New Roman" w:hAnsi="Times New Roman"/>
        </w:rPr>
        <w:t>Проект соответствует</w:t>
      </w:r>
      <w:r>
        <w:rPr>
          <w:rFonts w:ascii="Times New Roman" w:hAnsi="Times New Roman"/>
        </w:rPr>
        <w:t xml:space="preserve"> нормам бюджетного законодательства.</w:t>
      </w:r>
    </w:p>
    <w:p w:rsidR="0044773A" w:rsidRPr="00BA0725" w:rsidRDefault="0044773A" w:rsidP="0044773A">
      <w:pPr>
        <w:ind w:left="720" w:firstLine="131"/>
        <w:jc w:val="center"/>
        <w:rPr>
          <w:rFonts w:ascii="Times New Roman" w:hAnsi="Times New Roman"/>
          <w:b/>
        </w:rPr>
      </w:pPr>
      <w:r w:rsidRPr="00BA0725">
        <w:rPr>
          <w:rFonts w:ascii="Times New Roman" w:hAnsi="Times New Roman"/>
          <w:b/>
        </w:rPr>
        <w:t>Предложения</w:t>
      </w:r>
    </w:p>
    <w:p w:rsidR="00BA0725" w:rsidRDefault="0073722A" w:rsidP="00F801E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</w:t>
      </w:r>
      <w:r w:rsidR="00C65F76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р</w:t>
      </w:r>
      <w:r w:rsidR="00BA0725">
        <w:rPr>
          <w:rFonts w:ascii="Times New Roman" w:hAnsi="Times New Roman"/>
        </w:rPr>
        <w:t>е</w:t>
      </w:r>
      <w:r w:rsidR="00C65F76">
        <w:rPr>
          <w:rFonts w:ascii="Times New Roman" w:hAnsi="Times New Roman"/>
        </w:rPr>
        <w:t>шения о Бюджете.</w:t>
      </w:r>
    </w:p>
    <w:p w:rsidR="00C65F76" w:rsidRDefault="00C65F76" w:rsidP="00F801E5">
      <w:pPr>
        <w:ind w:firstLine="709"/>
        <w:jc w:val="both"/>
        <w:rPr>
          <w:rFonts w:ascii="Times New Roman" w:hAnsi="Times New Roman"/>
        </w:rPr>
      </w:pPr>
    </w:p>
    <w:p w:rsidR="00510822" w:rsidRDefault="00A3290F" w:rsidP="002E09E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 w:rsidR="00C65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Контрольно-счётной комиссии</w:t>
      </w:r>
      <w:r w:rsidR="00C65F76">
        <w:rPr>
          <w:rFonts w:ascii="Times New Roman" w:hAnsi="Times New Roman"/>
        </w:rPr>
        <w:tab/>
      </w:r>
      <w:r w:rsidR="00C65F76">
        <w:rPr>
          <w:rFonts w:ascii="Times New Roman" w:hAnsi="Times New Roman"/>
        </w:rPr>
        <w:tab/>
      </w:r>
      <w:r w:rsidR="00C65F7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А.С.</w:t>
      </w:r>
      <w:r w:rsidR="00C649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Таймаров</w:t>
      </w:r>
    </w:p>
    <w:p w:rsidR="0073722A" w:rsidRDefault="00C65F76" w:rsidP="002E09E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19.11.2015</w:t>
      </w:r>
    </w:p>
    <w:sectPr w:rsidR="0073722A" w:rsidSect="0027396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6B"/>
    <w:multiLevelType w:val="hybridMultilevel"/>
    <w:tmpl w:val="D9A06068"/>
    <w:lvl w:ilvl="0" w:tplc="DAFE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2894"/>
    <w:multiLevelType w:val="hybridMultilevel"/>
    <w:tmpl w:val="D0F4AF7A"/>
    <w:lvl w:ilvl="0" w:tplc="CF76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42A"/>
    <w:rsid w:val="00000DDF"/>
    <w:rsid w:val="00004F0A"/>
    <w:rsid w:val="00012418"/>
    <w:rsid w:val="0001482B"/>
    <w:rsid w:val="00015AD4"/>
    <w:rsid w:val="0001759D"/>
    <w:rsid w:val="00030782"/>
    <w:rsid w:val="00031811"/>
    <w:rsid w:val="00043503"/>
    <w:rsid w:val="000505E0"/>
    <w:rsid w:val="00056A91"/>
    <w:rsid w:val="00066504"/>
    <w:rsid w:val="00067165"/>
    <w:rsid w:val="00080DA7"/>
    <w:rsid w:val="00081632"/>
    <w:rsid w:val="00085303"/>
    <w:rsid w:val="0008540F"/>
    <w:rsid w:val="000913C6"/>
    <w:rsid w:val="00094D2A"/>
    <w:rsid w:val="000977A4"/>
    <w:rsid w:val="000A25A4"/>
    <w:rsid w:val="000A6D38"/>
    <w:rsid w:val="000A7E33"/>
    <w:rsid w:val="000B07C7"/>
    <w:rsid w:val="000B601D"/>
    <w:rsid w:val="000C2E53"/>
    <w:rsid w:val="000D0D62"/>
    <w:rsid w:val="000D196D"/>
    <w:rsid w:val="000D62D5"/>
    <w:rsid w:val="000D71CC"/>
    <w:rsid w:val="000E3D9F"/>
    <w:rsid w:val="000E425D"/>
    <w:rsid w:val="000F0533"/>
    <w:rsid w:val="00101731"/>
    <w:rsid w:val="0010638E"/>
    <w:rsid w:val="001129E6"/>
    <w:rsid w:val="00117A96"/>
    <w:rsid w:val="001208D8"/>
    <w:rsid w:val="0012255E"/>
    <w:rsid w:val="001248EC"/>
    <w:rsid w:val="00133285"/>
    <w:rsid w:val="00133434"/>
    <w:rsid w:val="001357B5"/>
    <w:rsid w:val="0014185A"/>
    <w:rsid w:val="00163482"/>
    <w:rsid w:val="00163624"/>
    <w:rsid w:val="00177737"/>
    <w:rsid w:val="00177993"/>
    <w:rsid w:val="001847C4"/>
    <w:rsid w:val="001906C9"/>
    <w:rsid w:val="00192B0F"/>
    <w:rsid w:val="001943C6"/>
    <w:rsid w:val="00195A9E"/>
    <w:rsid w:val="001A3006"/>
    <w:rsid w:val="001B31C5"/>
    <w:rsid w:val="001B42A7"/>
    <w:rsid w:val="001D28E9"/>
    <w:rsid w:val="001D6A06"/>
    <w:rsid w:val="001E7547"/>
    <w:rsid w:val="002040BF"/>
    <w:rsid w:val="0021775C"/>
    <w:rsid w:val="00220058"/>
    <w:rsid w:val="00220859"/>
    <w:rsid w:val="00221BF3"/>
    <w:rsid w:val="00225128"/>
    <w:rsid w:val="00227B3D"/>
    <w:rsid w:val="00230F23"/>
    <w:rsid w:val="002379AA"/>
    <w:rsid w:val="00245C71"/>
    <w:rsid w:val="00246191"/>
    <w:rsid w:val="00247F8B"/>
    <w:rsid w:val="0025029F"/>
    <w:rsid w:val="0025170A"/>
    <w:rsid w:val="0025401E"/>
    <w:rsid w:val="0025641D"/>
    <w:rsid w:val="0027396C"/>
    <w:rsid w:val="0027581E"/>
    <w:rsid w:val="00281F44"/>
    <w:rsid w:val="00285ABE"/>
    <w:rsid w:val="002A0E7A"/>
    <w:rsid w:val="002A2CFF"/>
    <w:rsid w:val="002A5602"/>
    <w:rsid w:val="002A6A85"/>
    <w:rsid w:val="002B235A"/>
    <w:rsid w:val="002B4164"/>
    <w:rsid w:val="002B766F"/>
    <w:rsid w:val="002C00D4"/>
    <w:rsid w:val="002C0158"/>
    <w:rsid w:val="002C1971"/>
    <w:rsid w:val="002C324C"/>
    <w:rsid w:val="002C3878"/>
    <w:rsid w:val="002D02E6"/>
    <w:rsid w:val="002D7542"/>
    <w:rsid w:val="002E09ED"/>
    <w:rsid w:val="002F6659"/>
    <w:rsid w:val="002F6BC3"/>
    <w:rsid w:val="00307E21"/>
    <w:rsid w:val="00310813"/>
    <w:rsid w:val="003152A7"/>
    <w:rsid w:val="00325733"/>
    <w:rsid w:val="0033008F"/>
    <w:rsid w:val="003422EF"/>
    <w:rsid w:val="003431E2"/>
    <w:rsid w:val="003564CA"/>
    <w:rsid w:val="00357735"/>
    <w:rsid w:val="00361CB1"/>
    <w:rsid w:val="00373A88"/>
    <w:rsid w:val="003772E5"/>
    <w:rsid w:val="00381E12"/>
    <w:rsid w:val="00385E14"/>
    <w:rsid w:val="00392B80"/>
    <w:rsid w:val="003966CE"/>
    <w:rsid w:val="003A2281"/>
    <w:rsid w:val="003A4FF5"/>
    <w:rsid w:val="003C4AA8"/>
    <w:rsid w:val="003D4DDC"/>
    <w:rsid w:val="003D757D"/>
    <w:rsid w:val="003F1630"/>
    <w:rsid w:val="003F790A"/>
    <w:rsid w:val="00410DAB"/>
    <w:rsid w:val="0041551C"/>
    <w:rsid w:val="00420FBD"/>
    <w:rsid w:val="00425224"/>
    <w:rsid w:val="00430F55"/>
    <w:rsid w:val="00445B83"/>
    <w:rsid w:val="0044773A"/>
    <w:rsid w:val="00456B56"/>
    <w:rsid w:val="00460414"/>
    <w:rsid w:val="00462055"/>
    <w:rsid w:val="00465C2D"/>
    <w:rsid w:val="004665B4"/>
    <w:rsid w:val="004729D4"/>
    <w:rsid w:val="0047411D"/>
    <w:rsid w:val="0048789C"/>
    <w:rsid w:val="00487B9C"/>
    <w:rsid w:val="00491C35"/>
    <w:rsid w:val="004A16B3"/>
    <w:rsid w:val="004C619C"/>
    <w:rsid w:val="004D1195"/>
    <w:rsid w:val="004D3AD8"/>
    <w:rsid w:val="004E2E8B"/>
    <w:rsid w:val="004F3983"/>
    <w:rsid w:val="004F3EB6"/>
    <w:rsid w:val="00505C60"/>
    <w:rsid w:val="00510822"/>
    <w:rsid w:val="005172FD"/>
    <w:rsid w:val="00536000"/>
    <w:rsid w:val="005376C8"/>
    <w:rsid w:val="005409C5"/>
    <w:rsid w:val="0054536A"/>
    <w:rsid w:val="0055376D"/>
    <w:rsid w:val="00561054"/>
    <w:rsid w:val="005673C5"/>
    <w:rsid w:val="00590E38"/>
    <w:rsid w:val="005944AA"/>
    <w:rsid w:val="005A0BFF"/>
    <w:rsid w:val="005B61E3"/>
    <w:rsid w:val="005C6EEB"/>
    <w:rsid w:val="005C757D"/>
    <w:rsid w:val="005D11A0"/>
    <w:rsid w:val="005D1B57"/>
    <w:rsid w:val="005F0F32"/>
    <w:rsid w:val="005F2B1F"/>
    <w:rsid w:val="006016AC"/>
    <w:rsid w:val="00601D76"/>
    <w:rsid w:val="006152C4"/>
    <w:rsid w:val="00625968"/>
    <w:rsid w:val="00634AA2"/>
    <w:rsid w:val="00640ECD"/>
    <w:rsid w:val="0065364E"/>
    <w:rsid w:val="00655673"/>
    <w:rsid w:val="00660DAB"/>
    <w:rsid w:val="00665A58"/>
    <w:rsid w:val="00671503"/>
    <w:rsid w:val="00684288"/>
    <w:rsid w:val="00690086"/>
    <w:rsid w:val="00690D7E"/>
    <w:rsid w:val="00693BE3"/>
    <w:rsid w:val="006A0282"/>
    <w:rsid w:val="006A354E"/>
    <w:rsid w:val="006A4182"/>
    <w:rsid w:val="006B0060"/>
    <w:rsid w:val="006B3537"/>
    <w:rsid w:val="006C011F"/>
    <w:rsid w:val="006C19F6"/>
    <w:rsid w:val="006C1AB7"/>
    <w:rsid w:val="006C2E5D"/>
    <w:rsid w:val="006C483B"/>
    <w:rsid w:val="006C56DE"/>
    <w:rsid w:val="006D3156"/>
    <w:rsid w:val="006D4CE2"/>
    <w:rsid w:val="006E1968"/>
    <w:rsid w:val="006F010F"/>
    <w:rsid w:val="006F1565"/>
    <w:rsid w:val="006F4B46"/>
    <w:rsid w:val="007147EA"/>
    <w:rsid w:val="00720FE2"/>
    <w:rsid w:val="00727571"/>
    <w:rsid w:val="00727A16"/>
    <w:rsid w:val="00734DCA"/>
    <w:rsid w:val="0073722A"/>
    <w:rsid w:val="00744A5C"/>
    <w:rsid w:val="00753DEC"/>
    <w:rsid w:val="0076210D"/>
    <w:rsid w:val="00765CCD"/>
    <w:rsid w:val="007835D4"/>
    <w:rsid w:val="00783BB2"/>
    <w:rsid w:val="00791CE9"/>
    <w:rsid w:val="00795C0C"/>
    <w:rsid w:val="007A0EAA"/>
    <w:rsid w:val="007A2BB0"/>
    <w:rsid w:val="007A7525"/>
    <w:rsid w:val="007B001B"/>
    <w:rsid w:val="007B0094"/>
    <w:rsid w:val="007B1CDF"/>
    <w:rsid w:val="007B6BBE"/>
    <w:rsid w:val="007C1411"/>
    <w:rsid w:val="007D3FD2"/>
    <w:rsid w:val="007F6745"/>
    <w:rsid w:val="008018AA"/>
    <w:rsid w:val="00803A7F"/>
    <w:rsid w:val="00804C8B"/>
    <w:rsid w:val="00813D87"/>
    <w:rsid w:val="00824076"/>
    <w:rsid w:val="00824CC2"/>
    <w:rsid w:val="00833AE4"/>
    <w:rsid w:val="0084563B"/>
    <w:rsid w:val="008471BF"/>
    <w:rsid w:val="008527F0"/>
    <w:rsid w:val="00853099"/>
    <w:rsid w:val="008623F3"/>
    <w:rsid w:val="00866E0E"/>
    <w:rsid w:val="00871949"/>
    <w:rsid w:val="008823B8"/>
    <w:rsid w:val="00887F63"/>
    <w:rsid w:val="008A3220"/>
    <w:rsid w:val="008A7641"/>
    <w:rsid w:val="008B2D34"/>
    <w:rsid w:val="008C7055"/>
    <w:rsid w:val="008D1006"/>
    <w:rsid w:val="008D3B42"/>
    <w:rsid w:val="008D589F"/>
    <w:rsid w:val="008D69F7"/>
    <w:rsid w:val="008E02D7"/>
    <w:rsid w:val="008F66A0"/>
    <w:rsid w:val="00916A68"/>
    <w:rsid w:val="00917D44"/>
    <w:rsid w:val="00921EB5"/>
    <w:rsid w:val="00922B95"/>
    <w:rsid w:val="00933C6C"/>
    <w:rsid w:val="009460F8"/>
    <w:rsid w:val="009541C5"/>
    <w:rsid w:val="009546D0"/>
    <w:rsid w:val="00955FF0"/>
    <w:rsid w:val="00957621"/>
    <w:rsid w:val="0096249E"/>
    <w:rsid w:val="00963858"/>
    <w:rsid w:val="00976A35"/>
    <w:rsid w:val="00980171"/>
    <w:rsid w:val="00981EAC"/>
    <w:rsid w:val="00984F18"/>
    <w:rsid w:val="00985383"/>
    <w:rsid w:val="00996754"/>
    <w:rsid w:val="009B1660"/>
    <w:rsid w:val="009B329F"/>
    <w:rsid w:val="009B32FA"/>
    <w:rsid w:val="009C0EAE"/>
    <w:rsid w:val="009C3CA8"/>
    <w:rsid w:val="009D099E"/>
    <w:rsid w:val="009D1EC1"/>
    <w:rsid w:val="009D2649"/>
    <w:rsid w:val="009D4351"/>
    <w:rsid w:val="009D68E2"/>
    <w:rsid w:val="009F35C7"/>
    <w:rsid w:val="009F4C20"/>
    <w:rsid w:val="009F4CBE"/>
    <w:rsid w:val="009F5710"/>
    <w:rsid w:val="009F5F91"/>
    <w:rsid w:val="00A04915"/>
    <w:rsid w:val="00A11737"/>
    <w:rsid w:val="00A17928"/>
    <w:rsid w:val="00A3290F"/>
    <w:rsid w:val="00A33FEF"/>
    <w:rsid w:val="00A443C1"/>
    <w:rsid w:val="00A47E3A"/>
    <w:rsid w:val="00A5093D"/>
    <w:rsid w:val="00A52547"/>
    <w:rsid w:val="00A56D69"/>
    <w:rsid w:val="00A65848"/>
    <w:rsid w:val="00A7130B"/>
    <w:rsid w:val="00A8358F"/>
    <w:rsid w:val="00A86174"/>
    <w:rsid w:val="00A868AC"/>
    <w:rsid w:val="00A86FB0"/>
    <w:rsid w:val="00A94133"/>
    <w:rsid w:val="00A97A0E"/>
    <w:rsid w:val="00AA1467"/>
    <w:rsid w:val="00AA5D9B"/>
    <w:rsid w:val="00AA5F0F"/>
    <w:rsid w:val="00AB0E32"/>
    <w:rsid w:val="00AB2B03"/>
    <w:rsid w:val="00AB3FA1"/>
    <w:rsid w:val="00AB5FA9"/>
    <w:rsid w:val="00AC0703"/>
    <w:rsid w:val="00AD0645"/>
    <w:rsid w:val="00AD5C50"/>
    <w:rsid w:val="00AE0919"/>
    <w:rsid w:val="00AE29AF"/>
    <w:rsid w:val="00B02705"/>
    <w:rsid w:val="00B0321F"/>
    <w:rsid w:val="00B1264A"/>
    <w:rsid w:val="00B133C1"/>
    <w:rsid w:val="00B14D3C"/>
    <w:rsid w:val="00B15533"/>
    <w:rsid w:val="00B20963"/>
    <w:rsid w:val="00B32BBF"/>
    <w:rsid w:val="00B42D63"/>
    <w:rsid w:val="00B50E6B"/>
    <w:rsid w:val="00B54429"/>
    <w:rsid w:val="00B57420"/>
    <w:rsid w:val="00B67D7E"/>
    <w:rsid w:val="00B72EBD"/>
    <w:rsid w:val="00B75E61"/>
    <w:rsid w:val="00B80755"/>
    <w:rsid w:val="00B93C84"/>
    <w:rsid w:val="00B953DE"/>
    <w:rsid w:val="00B965C0"/>
    <w:rsid w:val="00BA0725"/>
    <w:rsid w:val="00BA40E8"/>
    <w:rsid w:val="00BB0E00"/>
    <w:rsid w:val="00BB1E34"/>
    <w:rsid w:val="00BB74CD"/>
    <w:rsid w:val="00BC322F"/>
    <w:rsid w:val="00BD1B09"/>
    <w:rsid w:val="00BD46FF"/>
    <w:rsid w:val="00BE1EDD"/>
    <w:rsid w:val="00BE43F1"/>
    <w:rsid w:val="00BE7ECB"/>
    <w:rsid w:val="00C0112B"/>
    <w:rsid w:val="00C06ACB"/>
    <w:rsid w:val="00C123D6"/>
    <w:rsid w:val="00C20575"/>
    <w:rsid w:val="00C21CCC"/>
    <w:rsid w:val="00C30997"/>
    <w:rsid w:val="00C31E38"/>
    <w:rsid w:val="00C360F2"/>
    <w:rsid w:val="00C400D9"/>
    <w:rsid w:val="00C41C5A"/>
    <w:rsid w:val="00C45C7F"/>
    <w:rsid w:val="00C503B2"/>
    <w:rsid w:val="00C5678D"/>
    <w:rsid w:val="00C57CED"/>
    <w:rsid w:val="00C606A7"/>
    <w:rsid w:val="00C62467"/>
    <w:rsid w:val="00C64968"/>
    <w:rsid w:val="00C65F76"/>
    <w:rsid w:val="00C73F06"/>
    <w:rsid w:val="00C74B04"/>
    <w:rsid w:val="00C75386"/>
    <w:rsid w:val="00C77C4C"/>
    <w:rsid w:val="00C82FB8"/>
    <w:rsid w:val="00C833DC"/>
    <w:rsid w:val="00C86648"/>
    <w:rsid w:val="00C93C0C"/>
    <w:rsid w:val="00CA1E40"/>
    <w:rsid w:val="00CA605B"/>
    <w:rsid w:val="00CA7519"/>
    <w:rsid w:val="00CB4457"/>
    <w:rsid w:val="00CB70D2"/>
    <w:rsid w:val="00CC08A5"/>
    <w:rsid w:val="00CC7143"/>
    <w:rsid w:val="00CD636A"/>
    <w:rsid w:val="00CE3FE0"/>
    <w:rsid w:val="00CF25B1"/>
    <w:rsid w:val="00CF397B"/>
    <w:rsid w:val="00CF40C8"/>
    <w:rsid w:val="00D015A6"/>
    <w:rsid w:val="00D06A07"/>
    <w:rsid w:val="00D11C9F"/>
    <w:rsid w:val="00D13351"/>
    <w:rsid w:val="00D15D3C"/>
    <w:rsid w:val="00D17325"/>
    <w:rsid w:val="00D231B0"/>
    <w:rsid w:val="00D233E1"/>
    <w:rsid w:val="00D24098"/>
    <w:rsid w:val="00D37B59"/>
    <w:rsid w:val="00D37D93"/>
    <w:rsid w:val="00D52DE3"/>
    <w:rsid w:val="00D81992"/>
    <w:rsid w:val="00D955BA"/>
    <w:rsid w:val="00DA1539"/>
    <w:rsid w:val="00DA51EB"/>
    <w:rsid w:val="00DB10BB"/>
    <w:rsid w:val="00DB53DD"/>
    <w:rsid w:val="00DB6EAF"/>
    <w:rsid w:val="00DC1D52"/>
    <w:rsid w:val="00DD1815"/>
    <w:rsid w:val="00DD2623"/>
    <w:rsid w:val="00DE5957"/>
    <w:rsid w:val="00E04998"/>
    <w:rsid w:val="00E05B73"/>
    <w:rsid w:val="00E05ED2"/>
    <w:rsid w:val="00E074F0"/>
    <w:rsid w:val="00E1051A"/>
    <w:rsid w:val="00E1570B"/>
    <w:rsid w:val="00E16CBE"/>
    <w:rsid w:val="00E257C4"/>
    <w:rsid w:val="00E32B36"/>
    <w:rsid w:val="00E3653F"/>
    <w:rsid w:val="00E366B4"/>
    <w:rsid w:val="00E42153"/>
    <w:rsid w:val="00E46F24"/>
    <w:rsid w:val="00E5268B"/>
    <w:rsid w:val="00E5606A"/>
    <w:rsid w:val="00E62236"/>
    <w:rsid w:val="00E64801"/>
    <w:rsid w:val="00E64F2B"/>
    <w:rsid w:val="00E65C49"/>
    <w:rsid w:val="00E66663"/>
    <w:rsid w:val="00E703FC"/>
    <w:rsid w:val="00E71503"/>
    <w:rsid w:val="00E7298C"/>
    <w:rsid w:val="00E877FB"/>
    <w:rsid w:val="00E91000"/>
    <w:rsid w:val="00EA11CF"/>
    <w:rsid w:val="00EA27A9"/>
    <w:rsid w:val="00EA2B28"/>
    <w:rsid w:val="00EC3EE2"/>
    <w:rsid w:val="00EC4768"/>
    <w:rsid w:val="00EC79BF"/>
    <w:rsid w:val="00EC7C52"/>
    <w:rsid w:val="00ED659F"/>
    <w:rsid w:val="00ED6E4C"/>
    <w:rsid w:val="00EE45C0"/>
    <w:rsid w:val="00EE45E0"/>
    <w:rsid w:val="00EE5EF0"/>
    <w:rsid w:val="00F00C25"/>
    <w:rsid w:val="00F01EE3"/>
    <w:rsid w:val="00F15AAC"/>
    <w:rsid w:val="00F16772"/>
    <w:rsid w:val="00F17394"/>
    <w:rsid w:val="00F220DA"/>
    <w:rsid w:val="00F2670A"/>
    <w:rsid w:val="00F31117"/>
    <w:rsid w:val="00F359E8"/>
    <w:rsid w:val="00F459CA"/>
    <w:rsid w:val="00F5070C"/>
    <w:rsid w:val="00F52632"/>
    <w:rsid w:val="00F55539"/>
    <w:rsid w:val="00F6013C"/>
    <w:rsid w:val="00F6442A"/>
    <w:rsid w:val="00F76769"/>
    <w:rsid w:val="00F801E5"/>
    <w:rsid w:val="00F86753"/>
    <w:rsid w:val="00F937BE"/>
    <w:rsid w:val="00F94CFB"/>
    <w:rsid w:val="00FA079C"/>
    <w:rsid w:val="00FA3AAF"/>
    <w:rsid w:val="00FA3F32"/>
    <w:rsid w:val="00FA4377"/>
    <w:rsid w:val="00FA571D"/>
    <w:rsid w:val="00FA7097"/>
    <w:rsid w:val="00FB37A0"/>
    <w:rsid w:val="00FB5F7A"/>
    <w:rsid w:val="00FB7BC8"/>
    <w:rsid w:val="00FC3ACE"/>
    <w:rsid w:val="00FC6090"/>
    <w:rsid w:val="00FD64B9"/>
    <w:rsid w:val="00FE2838"/>
    <w:rsid w:val="00FE5322"/>
    <w:rsid w:val="00FE57EA"/>
    <w:rsid w:val="00FE6AEB"/>
    <w:rsid w:val="00FF3D50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AB3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0F3C-4EE2-4DB0-8595-5C5AB88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2014-12-12T05:32:00Z</cp:lastPrinted>
  <dcterms:created xsi:type="dcterms:W3CDTF">2015-12-23T12:53:00Z</dcterms:created>
  <dcterms:modified xsi:type="dcterms:W3CDTF">2015-12-23T12:53:00Z</dcterms:modified>
</cp:coreProperties>
</file>